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86" w:rsidRPr="006C1786" w:rsidRDefault="006C1786" w:rsidP="006C1786">
      <w:r w:rsidRPr="006C1786">
        <w:rPr>
          <w:i/>
          <w:u w:val="single"/>
        </w:rPr>
        <w:t>Národné hospodárstvo</w:t>
      </w:r>
      <w:r w:rsidRPr="006C1786">
        <w:t xml:space="preserve"> predstavuje sústavu subjektov a vzťahov medzi nimi, ktoré sa vytvorili v procese vývoja spoločnosti, za účelom produkcie statkov, ktoré uspokojujú potreby ľudí, žijúcich na území určitého štátneho útvaru.</w:t>
      </w:r>
    </w:p>
    <w:p w:rsidR="000A7094" w:rsidRDefault="000A7094" w:rsidP="000A7094">
      <w:r w:rsidRPr="000A7094">
        <w:rPr>
          <w:i/>
          <w:u w:val="single"/>
        </w:rPr>
        <w:t>Ziskový sektor</w:t>
      </w:r>
      <w:r>
        <w:t xml:space="preserve"> – financovaný z prostriedkov trhových subjektov, ktoré tieto získali predajom statkov, ktoré vyrábajú alebo distribuujú a to za trhovú cenu. Cieľom je dosahovanie zisku. </w:t>
      </w:r>
    </w:p>
    <w:p w:rsidR="000A7094" w:rsidRDefault="000A7094" w:rsidP="000A7094">
      <w:r w:rsidRPr="000A7094">
        <w:rPr>
          <w:i/>
          <w:u w:val="single"/>
        </w:rPr>
        <w:t>Neziskový sektor</w:t>
      </w:r>
      <w:r>
        <w:t xml:space="preserve"> – tvoria subjekty, ktoré získavajú prostriedky pre svoju činnosť prostredníctvom prerozdeľovacích procesov – verejných financií.</w:t>
      </w:r>
    </w:p>
    <w:p w:rsidR="000A7094" w:rsidRDefault="000A7094" w:rsidP="000A7094">
      <w:r>
        <w:t>Cieľom nie je zisk, ale dosiahnutie priameho úžitku, ktorý má spravidla podobu verejnej služby.</w:t>
      </w:r>
    </w:p>
    <w:p w:rsidR="000A7094" w:rsidRDefault="000A7094" w:rsidP="000A7094">
      <w:r w:rsidRPr="000A7094">
        <w:rPr>
          <w:i/>
          <w:u w:val="single"/>
        </w:rPr>
        <w:t>Neziskový verejný sektor</w:t>
      </w:r>
      <w:r>
        <w:t xml:space="preserve"> – tá časť neziskového sektora, ktorá je financovaná z verejných financií, je riadená a spravovaná verejnou správou, rozhoduje sa v nej verejnou voľbou a podlieha verejnej kontrole. Cieľ – verejné služby.</w:t>
      </w:r>
    </w:p>
    <w:p w:rsidR="00100410" w:rsidRDefault="00100410" w:rsidP="00100410">
      <w:r w:rsidRPr="00100410">
        <w:rPr>
          <w:i/>
          <w:u w:val="single"/>
        </w:rPr>
        <w:t>Neziskový súkromný sektor</w:t>
      </w:r>
      <w:r>
        <w:t xml:space="preserve"> – tretí sektor – je financovaný zo súkromných zdrojov a to bez toho, aby fyzické alebo právnické osoby očakávali a v budúcnosti dosahovali zisk. napríklad nadácie.</w:t>
      </w:r>
    </w:p>
    <w:p w:rsidR="00100410" w:rsidRDefault="00100410" w:rsidP="00100410">
      <w:r>
        <w:t xml:space="preserve">Cieľom nie je zisk, ale priamy úžitok. </w:t>
      </w:r>
    </w:p>
    <w:p w:rsidR="00100410" w:rsidRDefault="00100410" w:rsidP="00100410">
      <w:r w:rsidRPr="00100410">
        <w:rPr>
          <w:i/>
          <w:u w:val="single"/>
        </w:rPr>
        <w:t>Sektor domácnosti</w:t>
      </w:r>
      <w:r>
        <w:t xml:space="preserve"> – je financovaný ponukou a „predajom“ základných výrobných faktorov.</w:t>
      </w:r>
    </w:p>
    <w:p w:rsidR="00100410" w:rsidRDefault="00100410" w:rsidP="00100410">
      <w:r>
        <w:t xml:space="preserve">Cieľ – formuje občiansku spoločnosť. </w:t>
      </w:r>
    </w:p>
    <w:p w:rsidR="00F869EC" w:rsidRDefault="00F869EC" w:rsidP="00F869EC">
      <w:r w:rsidRPr="003F7EB8">
        <w:rPr>
          <w:b/>
        </w:rPr>
        <w:t>Verejná ekonómia</w:t>
      </w:r>
      <w:r>
        <w:t xml:space="preserve">  - vedná disciplína, ktorá skúma príčiny existencie, štruktúru, zákonitosti fungovania a efektívnosti verejného sektora, teda tej časti NH, ktorá má neziskový charakter a v ktorej nepôsobia zákonitosti trhu.</w:t>
      </w:r>
    </w:p>
    <w:p w:rsidR="00E31766" w:rsidRPr="00E31766" w:rsidRDefault="00E31766" w:rsidP="00E31766">
      <w:r w:rsidRPr="00E31766">
        <w:rPr>
          <w:b/>
        </w:rPr>
        <w:t>Ekonomika verejného sektora</w:t>
      </w:r>
      <w:r w:rsidRPr="00E31766">
        <w:t xml:space="preserve"> –</w:t>
      </w:r>
      <w:r>
        <w:t xml:space="preserve"> </w:t>
      </w:r>
      <w:r w:rsidRPr="00E31766">
        <w:t>aplikovaná vedná disciplína, ktorá využíva poznatky verejnej ekonómie pri skúmaní štruktúry a zákonitostí fungovania jednotlivých odvetví verejného sektora, do ktorých sú na základe daných alokačných pravidiel a alokačných procesov v danej spoločnosti alokované vzácne zdroje.</w:t>
      </w:r>
    </w:p>
    <w:p w:rsidR="00E31766" w:rsidRPr="00E31766" w:rsidRDefault="00E31766" w:rsidP="00E31766">
      <w:r w:rsidRPr="00E31766">
        <w:rPr>
          <w:b/>
        </w:rPr>
        <w:t xml:space="preserve">Ekonomika neziskových organizácií </w:t>
      </w:r>
      <w:r w:rsidRPr="00E31766">
        <w:t>– je aplikovaná vedná disciplína, ktorá využíva poznatky verejnej ekonómie pri skúmaní štruktúry a zákonitosti fungovania organizácií, ktoré svojou produkciou nevstupujú na trh, nemajú podnikateľský charakter a ich cieľom nie je zisk, ale priama produkcia úžitku.</w:t>
      </w:r>
    </w:p>
    <w:p w:rsidR="00E31766" w:rsidRPr="00E31766" w:rsidRDefault="00E31766" w:rsidP="00E31766">
      <w:r w:rsidRPr="00E31766">
        <w:rPr>
          <w:b/>
        </w:rPr>
        <w:t>Verejné financie</w:t>
      </w:r>
      <w:r w:rsidRPr="00E31766">
        <w:t xml:space="preserve"> – predstavujú vednú disciplínu, ktorá sa venuje skúmaniu finančných tokov, ktoré zabezpečujú fungovanie verejného sektora. Predmetom ich záujmu sú peňažné vzťahy, ktoré vznikajú v súvislosti s tvorbou, rozdeľovaním a používaním peňažných fondov, ktoré sa spájajú s činnosťou verejných inštitúcií.</w:t>
      </w:r>
    </w:p>
    <w:p w:rsidR="00F0448A" w:rsidRDefault="00F0448A" w:rsidP="00F0448A">
      <w:pPr>
        <w:rPr>
          <w:i/>
          <w:u w:val="single"/>
        </w:rPr>
      </w:pPr>
      <w:r w:rsidRPr="00F0448A">
        <w:rPr>
          <w:i/>
          <w:u w:val="single"/>
        </w:rPr>
        <w:t>Primárny sektor:</w:t>
      </w:r>
    </w:p>
    <w:p w:rsidR="00F0448A" w:rsidRPr="00F0448A" w:rsidRDefault="00F0448A" w:rsidP="00F0448A">
      <w:pPr>
        <w:rPr>
          <w:i/>
          <w:u w:val="single"/>
        </w:rPr>
      </w:pPr>
      <w:r>
        <w:t xml:space="preserve">Ťažba prírodných zdrojov, poľnohospodárstvo, </w:t>
      </w:r>
    </w:p>
    <w:p w:rsidR="00F0448A" w:rsidRPr="00F0448A" w:rsidRDefault="00F0448A" w:rsidP="00F0448A">
      <w:pPr>
        <w:rPr>
          <w:i/>
        </w:rPr>
      </w:pPr>
      <w:r>
        <w:lastRenderedPageBreak/>
        <w:t>lesníctvo a rybolov.</w:t>
      </w:r>
      <w:r>
        <w:rPr>
          <w:i/>
        </w:rPr>
        <w:t xml:space="preserve"> </w:t>
      </w:r>
      <w:r>
        <w:t>Štrukturálne zmeny sú minimálne, možnosti využitia poznatkov VTP (vedecko-technické poznatky) sú obmedzené a tak podmienky pre rast produktivity práce sú nízke.</w:t>
      </w:r>
    </w:p>
    <w:p w:rsidR="00F0448A" w:rsidRPr="00690DF0" w:rsidRDefault="00F0448A" w:rsidP="00F0448A">
      <w:pPr>
        <w:rPr>
          <w:i/>
          <w:u w:val="single"/>
        </w:rPr>
      </w:pPr>
      <w:r w:rsidRPr="00690DF0">
        <w:rPr>
          <w:i/>
          <w:u w:val="single"/>
        </w:rPr>
        <w:t>Sekundárny sektor:</w:t>
      </w:r>
    </w:p>
    <w:p w:rsidR="00F0448A" w:rsidRDefault="00F0448A" w:rsidP="00F0448A">
      <w:r>
        <w:t>Spracovateľský priemysel a stavebníctvo.</w:t>
      </w:r>
      <w:r w:rsidR="00870E75">
        <w:t xml:space="preserve"> </w:t>
      </w:r>
      <w:r>
        <w:t>Má najvyššiu dynamiku štrukturálnych zmien a významný vplyv na ekonomický rast NH ako aj jeho produktivity práce.</w:t>
      </w:r>
    </w:p>
    <w:p w:rsidR="00F0448A" w:rsidRPr="00690DF0" w:rsidRDefault="00F0448A" w:rsidP="00F0448A">
      <w:pPr>
        <w:rPr>
          <w:i/>
          <w:u w:val="single"/>
        </w:rPr>
      </w:pPr>
      <w:r w:rsidRPr="00690DF0">
        <w:rPr>
          <w:i/>
          <w:u w:val="single"/>
        </w:rPr>
        <w:t>Terciárny sektor:</w:t>
      </w:r>
    </w:p>
    <w:p w:rsidR="00F0448A" w:rsidRPr="00F0448A" w:rsidRDefault="00F0448A" w:rsidP="00F0448A">
      <w:r w:rsidRPr="00F0448A">
        <w:t>Sektor služieb.</w:t>
      </w:r>
      <w:r w:rsidR="00870E75">
        <w:t xml:space="preserve"> </w:t>
      </w:r>
      <w:r w:rsidRPr="00F0448A">
        <w:t>Rozvoj služieb je dôsledkom ako aj predpokladom VTP v celom NH. Vytvára predpoklady pre ekonomický rast NH, aj keď služby samotné vytvárajú najmenej vhodné podmienky pre rast vnútornej produktivity práce, čo vyplýva z vysokého podielu živej práce.</w:t>
      </w:r>
    </w:p>
    <w:p w:rsidR="00F0448A" w:rsidRDefault="00F0448A" w:rsidP="00F0448A">
      <w:r w:rsidRPr="00690DF0">
        <w:rPr>
          <w:i/>
          <w:u w:val="single"/>
        </w:rPr>
        <w:t>Kvartérny sektor</w:t>
      </w:r>
      <w:r>
        <w:t xml:space="preserve"> – ide o služby, ktoré uspokojujú spoločenské potreby človeka.</w:t>
      </w:r>
      <w:r w:rsidR="00870E75">
        <w:t xml:space="preserve"> </w:t>
      </w:r>
      <w:r>
        <w:t>Tieto služby majú verejný charakter (služby verejnej správy).</w:t>
      </w:r>
    </w:p>
    <w:p w:rsidR="00F0448A" w:rsidRDefault="00F0448A" w:rsidP="00F0448A">
      <w:proofErr w:type="spellStart"/>
      <w:r w:rsidRPr="00690DF0">
        <w:rPr>
          <w:i/>
          <w:u w:val="single"/>
        </w:rPr>
        <w:t>Kvintárny</w:t>
      </w:r>
      <w:proofErr w:type="spellEnd"/>
      <w:r w:rsidRPr="00690DF0">
        <w:rPr>
          <w:i/>
          <w:u w:val="single"/>
        </w:rPr>
        <w:t xml:space="preserve"> sektor</w:t>
      </w:r>
      <w:r>
        <w:t xml:space="preserve"> – ide o sektor rozvojových služieb. Súčasťou toho sektoru sú služby pôsobiace na uchovávanie a kultiváciu ľudského potenciálu (školstvo, kultúra, </w:t>
      </w:r>
      <w:r w:rsidR="00870E75">
        <w:t>šport</w:t>
      </w:r>
      <w:r>
        <w:t>....).</w:t>
      </w:r>
    </w:p>
    <w:p w:rsidR="00301C34" w:rsidRPr="00DB6D73" w:rsidRDefault="00301C34" w:rsidP="00301C34">
      <w:pPr>
        <w:rPr>
          <w:b/>
          <w:u w:val="single"/>
        </w:rPr>
      </w:pPr>
      <w:r w:rsidRPr="00DB6D73">
        <w:rPr>
          <w:b/>
          <w:u w:val="single"/>
        </w:rPr>
        <w:t>Definícia neziskového súkromného sektora:</w:t>
      </w:r>
    </w:p>
    <w:p w:rsidR="00301C34" w:rsidRPr="003C76C7" w:rsidRDefault="00301C34" w:rsidP="00301C34">
      <w:r w:rsidRPr="003C76C7">
        <w:t>Je tá časť NH, ktorej cieľom je priamy úžitok a ktorá je financovaná zo zdrojov súkromných fyzických a právnických osôb, ktoré sa rozhodli vložiť svoje prostriedky do konkrétnej produkcie alebo distribúcie statkov, bez toho aby očakávali, že im ich vklady prinesú v budúcnosti zisk, príspevok verejných financií sa pritom nevylučuje.</w:t>
      </w:r>
    </w:p>
    <w:p w:rsidR="00690DF0" w:rsidRPr="008F5472" w:rsidRDefault="00690DF0" w:rsidP="00690DF0">
      <w:pPr>
        <w:rPr>
          <w:b/>
          <w:u w:val="single"/>
        </w:rPr>
      </w:pPr>
      <w:r w:rsidRPr="008F5472">
        <w:rPr>
          <w:b/>
          <w:u w:val="single"/>
        </w:rPr>
        <w:t>Základné znaky neziskových organizácií:</w:t>
      </w:r>
    </w:p>
    <w:p w:rsidR="00690DF0" w:rsidRPr="00690DF0" w:rsidRDefault="00690DF0" w:rsidP="00690DF0">
      <w:pPr>
        <w:numPr>
          <w:ilvl w:val="0"/>
          <w:numId w:val="1"/>
        </w:numPr>
      </w:pPr>
      <w:r w:rsidRPr="00690DF0">
        <w:t>sú právnické osoby</w:t>
      </w:r>
    </w:p>
    <w:p w:rsidR="00690DF0" w:rsidRPr="00690DF0" w:rsidRDefault="00690DF0" w:rsidP="00690DF0">
      <w:pPr>
        <w:numPr>
          <w:ilvl w:val="0"/>
          <w:numId w:val="1"/>
        </w:numPr>
      </w:pPr>
      <w:r w:rsidRPr="00690DF0">
        <w:t>nie sú založené za účelom podnikania</w:t>
      </w:r>
    </w:p>
    <w:p w:rsidR="00690DF0" w:rsidRPr="00690DF0" w:rsidRDefault="00690DF0" w:rsidP="00690DF0">
      <w:pPr>
        <w:numPr>
          <w:ilvl w:val="0"/>
          <w:numId w:val="1"/>
        </w:numPr>
      </w:pPr>
      <w:r w:rsidRPr="00690DF0">
        <w:t>ich cieľom je produkcia úžitku</w:t>
      </w:r>
    </w:p>
    <w:p w:rsidR="00690DF0" w:rsidRPr="00690DF0" w:rsidRDefault="00690DF0" w:rsidP="00690DF0">
      <w:pPr>
        <w:numPr>
          <w:ilvl w:val="0"/>
          <w:numId w:val="1"/>
        </w:numPr>
      </w:pPr>
      <w:r w:rsidRPr="00690DF0">
        <w:t xml:space="preserve"> môžu ale nemusia byť financované z verejných rozpočtov</w:t>
      </w:r>
    </w:p>
    <w:p w:rsidR="00690DF0" w:rsidRPr="00690DF0" w:rsidRDefault="00690DF0" w:rsidP="00690DF0">
      <w:pPr>
        <w:numPr>
          <w:ilvl w:val="0"/>
          <w:numId w:val="1"/>
        </w:numPr>
      </w:pPr>
      <w:r w:rsidRPr="00690DF0">
        <w:t>uspokojujú konkrétne potreby občanov a komunít.</w:t>
      </w:r>
    </w:p>
    <w:p w:rsidR="008F5472" w:rsidRPr="008F5472" w:rsidRDefault="008F5472" w:rsidP="008F5472">
      <w:pPr>
        <w:rPr>
          <w:i/>
          <w:u w:val="single"/>
        </w:rPr>
      </w:pPr>
      <w:r w:rsidRPr="008F5472">
        <w:rPr>
          <w:i/>
          <w:u w:val="single"/>
        </w:rPr>
        <w:t>Kritérium globálneho charakteru poslania:</w:t>
      </w:r>
    </w:p>
    <w:p w:rsidR="008F5472" w:rsidRDefault="008F5472" w:rsidP="008F5472">
      <w:pPr>
        <w:numPr>
          <w:ilvl w:val="0"/>
          <w:numId w:val="1"/>
        </w:numPr>
      </w:pPr>
      <w:r>
        <w:t>organizácie verejne prospešné, ktorých poslaním je produkovať verejné statky, ktoré uspokojujú potreby širokej verejnosti,</w:t>
      </w:r>
    </w:p>
    <w:p w:rsidR="008F5472" w:rsidRDefault="008F5472" w:rsidP="008F5472">
      <w:pPr>
        <w:numPr>
          <w:ilvl w:val="0"/>
          <w:numId w:val="1"/>
        </w:numPr>
      </w:pPr>
      <w:r>
        <w:t>organizácie vzájomne prospešné, ktorých poslan</w:t>
      </w:r>
      <w:r w:rsidR="00301C34">
        <w:t>ím je slúžiť záujmom ich členov</w:t>
      </w:r>
      <w:r>
        <w:t>.</w:t>
      </w:r>
    </w:p>
    <w:p w:rsidR="00301C34" w:rsidRPr="00301C34" w:rsidRDefault="00301C34" w:rsidP="00301C34">
      <w:pPr>
        <w:rPr>
          <w:i/>
          <w:u w:val="single"/>
        </w:rPr>
      </w:pPr>
      <w:r w:rsidRPr="00301C34">
        <w:rPr>
          <w:i/>
          <w:u w:val="single"/>
        </w:rPr>
        <w:t>Kritérium typ prevládajúcej činnosti:</w:t>
      </w:r>
    </w:p>
    <w:p w:rsidR="00301C34" w:rsidRDefault="00301C34" w:rsidP="00301C34">
      <w:pPr>
        <w:numPr>
          <w:ilvl w:val="0"/>
          <w:numId w:val="1"/>
        </w:numPr>
      </w:pPr>
      <w:r>
        <w:t>organizácie servisné, ktoré poskytujú služby rôzneho druhu,</w:t>
      </w:r>
    </w:p>
    <w:p w:rsidR="00301C34" w:rsidRDefault="00301C34" w:rsidP="00301C34">
      <w:pPr>
        <w:numPr>
          <w:ilvl w:val="0"/>
          <w:numId w:val="1"/>
        </w:numPr>
      </w:pPr>
      <w:r>
        <w:t>organizácie advokátov, ktoré obhajujú práva a záujmy skupín ľudí alebo celej verejnosti.</w:t>
      </w:r>
    </w:p>
    <w:p w:rsidR="0096214C" w:rsidRPr="0096214C" w:rsidRDefault="0096214C" w:rsidP="0096214C">
      <w:pPr>
        <w:rPr>
          <w:u w:val="single"/>
        </w:rPr>
      </w:pPr>
      <w:r w:rsidRPr="0096214C">
        <w:rPr>
          <w:u w:val="single"/>
        </w:rPr>
        <w:t>Prednosti neziskového súkromného sektora:</w:t>
      </w:r>
    </w:p>
    <w:p w:rsidR="0096214C" w:rsidRPr="0096214C" w:rsidRDefault="0096214C" w:rsidP="0096214C">
      <w:pPr>
        <w:numPr>
          <w:ilvl w:val="0"/>
          <w:numId w:val="1"/>
        </w:numPr>
      </w:pPr>
      <w:r w:rsidRPr="0096214C">
        <w:t>venuje zvláštnu pozornosť svojim členom</w:t>
      </w:r>
    </w:p>
    <w:p w:rsidR="0096214C" w:rsidRPr="0096214C" w:rsidRDefault="0096214C" w:rsidP="0096214C">
      <w:pPr>
        <w:numPr>
          <w:ilvl w:val="0"/>
          <w:numId w:val="1"/>
        </w:numPr>
      </w:pPr>
      <w:r w:rsidRPr="0096214C">
        <w:t>pracuje pružne a tvorivo</w:t>
      </w:r>
    </w:p>
    <w:p w:rsidR="0096214C" w:rsidRDefault="0096214C" w:rsidP="0096214C">
      <w:pPr>
        <w:numPr>
          <w:ilvl w:val="0"/>
          <w:numId w:val="1"/>
        </w:numPr>
      </w:pPr>
      <w:r w:rsidRPr="0096214C">
        <w:t xml:space="preserve">poskytuje služby bezplatne alebo za </w:t>
      </w:r>
      <w:r>
        <w:t>málo</w:t>
      </w:r>
    </w:p>
    <w:p w:rsidR="0096214C" w:rsidRPr="0096214C" w:rsidRDefault="0096214C" w:rsidP="0096214C">
      <w:pPr>
        <w:numPr>
          <w:ilvl w:val="0"/>
          <w:numId w:val="1"/>
        </w:numPr>
      </w:pPr>
      <w:r w:rsidRPr="0096214C">
        <w:lastRenderedPageBreak/>
        <w:t>efektívne poskytuje potrebný štandard poskytovanej starostlivosti</w:t>
      </w:r>
    </w:p>
    <w:p w:rsidR="0096214C" w:rsidRPr="0096214C" w:rsidRDefault="0096214C" w:rsidP="0096214C">
      <w:pPr>
        <w:numPr>
          <w:ilvl w:val="0"/>
          <w:numId w:val="1"/>
        </w:numPr>
      </w:pPr>
      <w:r w:rsidRPr="0096214C">
        <w:t>sústreďuje pozornosť na stimuláciu klientov k riešeniu problémov vlastnými silami.</w:t>
      </w:r>
    </w:p>
    <w:p w:rsidR="0096214C" w:rsidRPr="0096214C" w:rsidRDefault="0096214C" w:rsidP="0096214C">
      <w:pPr>
        <w:rPr>
          <w:u w:val="single"/>
        </w:rPr>
      </w:pPr>
      <w:r w:rsidRPr="0096214C">
        <w:rPr>
          <w:u w:val="single"/>
        </w:rPr>
        <w:t>Nedostatky neziskového súkromného sektora:</w:t>
      </w:r>
    </w:p>
    <w:p w:rsidR="0096214C" w:rsidRPr="0096214C" w:rsidRDefault="0096214C" w:rsidP="0096214C">
      <w:pPr>
        <w:numPr>
          <w:ilvl w:val="0"/>
          <w:numId w:val="1"/>
        </w:numPr>
      </w:pPr>
      <w:r w:rsidRPr="0096214C">
        <w:t>nedostatočná kapacita pri riešení veľkých problémov</w:t>
      </w:r>
    </w:p>
    <w:p w:rsidR="0096214C" w:rsidRPr="0096214C" w:rsidRDefault="0096214C" w:rsidP="0096214C">
      <w:pPr>
        <w:numPr>
          <w:ilvl w:val="0"/>
          <w:numId w:val="1"/>
        </w:numPr>
      </w:pPr>
      <w:r w:rsidRPr="0096214C">
        <w:t>absencia občianskych iniciatív tam, kde by to bolo potrebné</w:t>
      </w:r>
    </w:p>
    <w:p w:rsidR="0096214C" w:rsidRPr="0096214C" w:rsidRDefault="0096214C" w:rsidP="0096214C">
      <w:pPr>
        <w:numPr>
          <w:ilvl w:val="0"/>
          <w:numId w:val="1"/>
        </w:numPr>
      </w:pPr>
      <w:r w:rsidRPr="0096214C">
        <w:t>hrozba byrokracie činnosti</w:t>
      </w:r>
    </w:p>
    <w:p w:rsidR="0096214C" w:rsidRPr="0096214C" w:rsidRDefault="0096214C" w:rsidP="0096214C">
      <w:pPr>
        <w:numPr>
          <w:ilvl w:val="0"/>
          <w:numId w:val="1"/>
        </w:numPr>
      </w:pPr>
      <w:r w:rsidRPr="0096214C">
        <w:t>neistota a nestabilita NSS</w:t>
      </w:r>
    </w:p>
    <w:p w:rsidR="0096214C" w:rsidRPr="0096214C" w:rsidRDefault="0096214C" w:rsidP="0096214C">
      <w:pPr>
        <w:numPr>
          <w:ilvl w:val="0"/>
          <w:numId w:val="1"/>
        </w:numPr>
      </w:pPr>
      <w:proofErr w:type="spellStart"/>
      <w:r w:rsidRPr="0096214C">
        <w:t>nebezpečie</w:t>
      </w:r>
      <w:proofErr w:type="spellEnd"/>
      <w:r w:rsidRPr="0096214C">
        <w:t xml:space="preserve"> krytia motívu zisku.</w:t>
      </w:r>
    </w:p>
    <w:p w:rsidR="0029473F" w:rsidRPr="000543FB" w:rsidRDefault="0029473F" w:rsidP="0029473F">
      <w:pPr>
        <w:tabs>
          <w:tab w:val="left" w:pos="1980"/>
          <w:tab w:val="left" w:pos="2340"/>
        </w:tabs>
      </w:pPr>
      <w:r w:rsidRPr="000543FB">
        <w:rPr>
          <w:bCs/>
        </w:rPr>
        <w:t>ZALOŽENIE</w:t>
      </w:r>
      <w:r w:rsidRPr="000543FB">
        <w:tab/>
      </w:r>
    </w:p>
    <w:p w:rsidR="0029473F" w:rsidRDefault="0029473F" w:rsidP="0029473F">
      <w:pPr>
        <w:tabs>
          <w:tab w:val="left" w:pos="1980"/>
          <w:tab w:val="left" w:pos="2340"/>
        </w:tabs>
      </w:pPr>
      <w:r>
        <w:t xml:space="preserve">- názov neziskovej organizácie musí obsahovať názov „Nezisková organizácia“, alebo skratku </w:t>
      </w:r>
      <w:proofErr w:type="spellStart"/>
      <w:r>
        <w:t>n.o</w:t>
      </w:r>
      <w:proofErr w:type="spellEnd"/>
      <w:r>
        <w:t xml:space="preserve">. a musí sa v názve odlišovať od iných. Neziskovú organizáciu môže založiť fyzická, právnická osoba, alebo štát. Zakladá sa </w:t>
      </w:r>
      <w:r>
        <w:rPr>
          <w:i/>
          <w:iCs/>
        </w:rPr>
        <w:t>zakladateľskou listinou</w:t>
      </w:r>
      <w:r>
        <w:t xml:space="preserve"> podpísanou všetkými zakladateľmi.</w:t>
      </w:r>
    </w:p>
    <w:p w:rsidR="0029473F" w:rsidRDefault="0029473F" w:rsidP="0029473F">
      <w:pPr>
        <w:tabs>
          <w:tab w:val="num" w:pos="2340"/>
        </w:tabs>
      </w:pPr>
      <w:r>
        <w:t xml:space="preserve">Vzniká dňom, keď rozhodnutie krajského úradu o registrácii nadobudlo právoplatnosť. Register </w:t>
      </w:r>
      <w:proofErr w:type="spellStart"/>
      <w:r>
        <w:t>n.o</w:t>
      </w:r>
      <w:proofErr w:type="spellEnd"/>
      <w:r>
        <w:t>. vedie Ministerstvo vnútra SR – sekcia VS.</w:t>
      </w:r>
    </w:p>
    <w:p w:rsidR="00BD3D1B" w:rsidRDefault="00BD3D1B" w:rsidP="00BD3D1B">
      <w:pPr>
        <w:tabs>
          <w:tab w:val="left" w:pos="2340"/>
        </w:tabs>
        <w:rPr>
          <w:b/>
          <w:bCs/>
        </w:rPr>
      </w:pPr>
      <w:r>
        <w:rPr>
          <w:b/>
          <w:bCs/>
        </w:rPr>
        <w:t>Zakladacia listina neziskovej organizácie obsahuje:</w:t>
      </w:r>
    </w:p>
    <w:p w:rsidR="00BD3D1B" w:rsidRDefault="00BD3D1B" w:rsidP="00BD3D1B">
      <w:pPr>
        <w:numPr>
          <w:ilvl w:val="0"/>
          <w:numId w:val="5"/>
        </w:numPr>
        <w:tabs>
          <w:tab w:val="clear" w:pos="72"/>
          <w:tab w:val="num" w:pos="-2268"/>
          <w:tab w:val="left" w:pos="1980"/>
          <w:tab w:val="left" w:pos="2340"/>
          <w:tab w:val="num" w:pos="2700"/>
        </w:tabs>
        <w:ind w:left="360"/>
      </w:pPr>
      <w:r>
        <w:t>názov a sídlo neziskovej organizácie</w:t>
      </w:r>
    </w:p>
    <w:p w:rsidR="00BD3D1B" w:rsidRDefault="00BD3D1B" w:rsidP="00BD3D1B">
      <w:pPr>
        <w:numPr>
          <w:ilvl w:val="0"/>
          <w:numId w:val="5"/>
        </w:numPr>
        <w:tabs>
          <w:tab w:val="clear" w:pos="72"/>
          <w:tab w:val="num" w:pos="-2268"/>
          <w:tab w:val="num" w:pos="2700"/>
        </w:tabs>
        <w:ind w:left="360"/>
      </w:pPr>
      <w:r>
        <w:t>dobu, na ktorú sa zakladá, ak nie neurčitú</w:t>
      </w:r>
    </w:p>
    <w:p w:rsidR="00BD3D1B" w:rsidRDefault="00BD3D1B" w:rsidP="00BD3D1B">
      <w:pPr>
        <w:numPr>
          <w:ilvl w:val="0"/>
          <w:numId w:val="5"/>
        </w:numPr>
        <w:tabs>
          <w:tab w:val="clear" w:pos="72"/>
          <w:tab w:val="num" w:pos="-2268"/>
          <w:tab w:val="num" w:pos="2700"/>
        </w:tabs>
        <w:ind w:left="360"/>
      </w:pPr>
      <w:r>
        <w:t>druh všeobecne prospešných služieb</w:t>
      </w:r>
    </w:p>
    <w:p w:rsidR="00BD3D1B" w:rsidRDefault="00BD3D1B" w:rsidP="00BD3D1B">
      <w:pPr>
        <w:numPr>
          <w:ilvl w:val="0"/>
          <w:numId w:val="5"/>
        </w:numPr>
        <w:tabs>
          <w:tab w:val="clear" w:pos="72"/>
          <w:tab w:val="num" w:pos="-2268"/>
          <w:tab w:val="num" w:pos="2700"/>
        </w:tabs>
        <w:ind w:left="360"/>
      </w:pPr>
      <w:r>
        <w:t xml:space="preserve">meno, </w:t>
      </w:r>
      <w:proofErr w:type="spellStart"/>
      <w:r>
        <w:t>r.č</w:t>
      </w:r>
      <w:proofErr w:type="spellEnd"/>
      <w:r>
        <w:t>. a trvalý pobyt zakladateľa</w:t>
      </w:r>
    </w:p>
    <w:p w:rsidR="00BD3D1B" w:rsidRDefault="00BD3D1B" w:rsidP="00BD3D1B">
      <w:pPr>
        <w:numPr>
          <w:ilvl w:val="0"/>
          <w:numId w:val="5"/>
        </w:numPr>
        <w:tabs>
          <w:tab w:val="clear" w:pos="72"/>
          <w:tab w:val="num" w:pos="-2268"/>
          <w:tab w:val="num" w:pos="2700"/>
        </w:tabs>
        <w:ind w:left="360"/>
      </w:pPr>
      <w:r>
        <w:t xml:space="preserve">meno a priezvisko, </w:t>
      </w:r>
      <w:proofErr w:type="spellStart"/>
      <w:r>
        <w:t>r.č</w:t>
      </w:r>
      <w:proofErr w:type="spellEnd"/>
      <w:r>
        <w:t xml:space="preserve">., adresu trvalého pobytu členov správnej rady, dozornej rady /revízora/, riaditeľa a členov ďalších orgánov </w:t>
      </w:r>
    </w:p>
    <w:p w:rsidR="00E31766" w:rsidRDefault="00BD3D1B" w:rsidP="00BD3D1B">
      <w:pPr>
        <w:numPr>
          <w:ilvl w:val="0"/>
          <w:numId w:val="5"/>
        </w:numPr>
        <w:tabs>
          <w:tab w:val="clear" w:pos="72"/>
          <w:tab w:val="num" w:pos="-2268"/>
          <w:tab w:val="num" w:pos="2700"/>
        </w:tabs>
        <w:ind w:left="360"/>
      </w:pPr>
      <w:r>
        <w:t xml:space="preserve">peňažné a nepeňažné vklady zakladateľov </w:t>
      </w:r>
    </w:p>
    <w:p w:rsidR="00836BE5" w:rsidRPr="000543FB" w:rsidRDefault="00836BE5" w:rsidP="00836BE5">
      <w:pPr>
        <w:tabs>
          <w:tab w:val="left" w:pos="360"/>
          <w:tab w:val="left" w:pos="1980"/>
        </w:tabs>
      </w:pPr>
      <w:r w:rsidRPr="000543FB">
        <w:rPr>
          <w:bCs/>
        </w:rPr>
        <w:t>ZÁNIK</w:t>
      </w:r>
      <w:r w:rsidRPr="000543FB">
        <w:tab/>
      </w:r>
    </w:p>
    <w:p w:rsidR="00836BE5" w:rsidRDefault="00836BE5" w:rsidP="00836BE5">
      <w:pPr>
        <w:tabs>
          <w:tab w:val="left" w:pos="360"/>
          <w:tab w:val="left" w:pos="1980"/>
        </w:tabs>
        <w:rPr>
          <w:b/>
          <w:bCs/>
        </w:rPr>
      </w:pPr>
      <w:r>
        <w:t>-</w:t>
      </w:r>
      <w:r>
        <w:tab/>
        <w:t xml:space="preserve">    </w:t>
      </w:r>
      <w:r>
        <w:rPr>
          <w:b/>
          <w:bCs/>
        </w:rPr>
        <w:t>Hlavne 4 dôvody + ďalšie:</w:t>
      </w:r>
    </w:p>
    <w:p w:rsidR="00836BE5" w:rsidRDefault="00836BE5" w:rsidP="00836BE5">
      <w:pPr>
        <w:numPr>
          <w:ilvl w:val="0"/>
          <w:numId w:val="2"/>
        </w:numPr>
        <w:tabs>
          <w:tab w:val="clear" w:pos="-972"/>
          <w:tab w:val="num" w:pos="360"/>
          <w:tab w:val="left" w:pos="1980"/>
        </w:tabs>
        <w:ind w:left="360"/>
      </w:pPr>
      <w:r>
        <w:t>uplynutím času, na ktorý bola zriadená</w:t>
      </w:r>
    </w:p>
    <w:p w:rsidR="00836BE5" w:rsidRDefault="00836BE5" w:rsidP="00836BE5">
      <w:pPr>
        <w:numPr>
          <w:ilvl w:val="0"/>
          <w:numId w:val="2"/>
        </w:numPr>
        <w:tabs>
          <w:tab w:val="clear" w:pos="-972"/>
          <w:tab w:val="num" w:pos="360"/>
          <w:tab w:val="left" w:pos="1980"/>
        </w:tabs>
        <w:ind w:left="360"/>
      </w:pPr>
      <w:r>
        <w:t>dňom uvedeným v rozhodnutí správnej rady alebo súdu o zrušení neziskovej organizácie</w:t>
      </w:r>
    </w:p>
    <w:p w:rsidR="00836BE5" w:rsidRDefault="00836BE5" w:rsidP="00836BE5">
      <w:pPr>
        <w:numPr>
          <w:ilvl w:val="0"/>
          <w:numId w:val="2"/>
        </w:numPr>
        <w:tabs>
          <w:tab w:val="clear" w:pos="-972"/>
          <w:tab w:val="num" w:pos="360"/>
          <w:tab w:val="left" w:pos="1980"/>
        </w:tabs>
        <w:ind w:left="360"/>
      </w:pPr>
      <w:r>
        <w:t xml:space="preserve">rozhodnutím správnej rady o zlúčení </w:t>
      </w:r>
    </w:p>
    <w:p w:rsidR="00836BE5" w:rsidRDefault="00836BE5" w:rsidP="00836BE5">
      <w:pPr>
        <w:numPr>
          <w:ilvl w:val="0"/>
          <w:numId w:val="2"/>
        </w:numPr>
        <w:tabs>
          <w:tab w:val="clear" w:pos="-972"/>
          <w:tab w:val="num" w:pos="360"/>
          <w:tab w:val="left" w:pos="1980"/>
        </w:tabs>
        <w:ind w:left="360"/>
      </w:pPr>
      <w:r>
        <w:t>vyhlásením konkurzu</w:t>
      </w:r>
    </w:p>
    <w:p w:rsidR="00836BE5" w:rsidRDefault="00836BE5" w:rsidP="00836BE5">
      <w:pPr>
        <w:numPr>
          <w:ilvl w:val="0"/>
          <w:numId w:val="2"/>
        </w:numPr>
        <w:tabs>
          <w:tab w:val="clear" w:pos="-972"/>
          <w:tab w:val="num" w:pos="360"/>
          <w:tab w:val="left" w:pos="1980"/>
        </w:tabs>
        <w:ind w:left="360"/>
      </w:pPr>
      <w:r>
        <w:t xml:space="preserve">ak nepreukáže registrovanému úradu splnenie podmienok ustanovených </w:t>
      </w:r>
      <w:proofErr w:type="spellStart"/>
      <w:r>
        <w:t>osobit</w:t>
      </w:r>
      <w:proofErr w:type="spellEnd"/>
      <w:r>
        <w:t>. predpismi</w:t>
      </w:r>
    </w:p>
    <w:p w:rsidR="00836BE5" w:rsidRDefault="00836BE5" w:rsidP="00836BE5">
      <w:pPr>
        <w:numPr>
          <w:ilvl w:val="0"/>
          <w:numId w:val="2"/>
        </w:numPr>
        <w:tabs>
          <w:tab w:val="clear" w:pos="-972"/>
          <w:tab w:val="num" w:pos="360"/>
          <w:tab w:val="left" w:pos="1980"/>
        </w:tabs>
        <w:ind w:left="360"/>
      </w:pPr>
      <w:r>
        <w:t>ak nezašle úradu výročnú správu do 15.júla</w:t>
      </w:r>
    </w:p>
    <w:p w:rsidR="00836BE5" w:rsidRDefault="00836BE5" w:rsidP="00836BE5">
      <w:pPr>
        <w:numPr>
          <w:ilvl w:val="2"/>
          <w:numId w:val="2"/>
        </w:numPr>
      </w:pPr>
      <w:r>
        <w:t>zaniká dňom výmazu z registra</w:t>
      </w:r>
    </w:p>
    <w:p w:rsidR="00836BE5" w:rsidRDefault="00836BE5" w:rsidP="00836BE5">
      <w:pPr>
        <w:numPr>
          <w:ilvl w:val="2"/>
          <w:numId w:val="2"/>
        </w:numPr>
      </w:pPr>
      <w:r>
        <w:t>predchádza zrušenie s  alebo bez likvidácie</w:t>
      </w:r>
    </w:p>
    <w:p w:rsidR="00836BE5" w:rsidRDefault="00836BE5" w:rsidP="00836BE5">
      <w:pPr>
        <w:numPr>
          <w:ilvl w:val="2"/>
          <w:numId w:val="2"/>
        </w:numPr>
      </w:pPr>
      <w:r>
        <w:t xml:space="preserve">likvidácia nie je potrebná ak majetok prechádza na inú </w:t>
      </w:r>
      <w:proofErr w:type="spellStart"/>
      <w:r>
        <w:t>n.o</w:t>
      </w:r>
      <w:proofErr w:type="spellEnd"/>
      <w:r>
        <w:t>. alebo zlúčenú</w:t>
      </w:r>
    </w:p>
    <w:p w:rsidR="00836BE5" w:rsidRPr="000543FB" w:rsidRDefault="000543FB" w:rsidP="00836BE5">
      <w:pPr>
        <w:tabs>
          <w:tab w:val="left" w:pos="360"/>
        </w:tabs>
        <w:rPr>
          <w:b/>
        </w:rPr>
      </w:pPr>
      <w:r w:rsidRPr="000543FB">
        <w:rPr>
          <w:b/>
        </w:rPr>
        <w:t>OBČIANSKE ZDRUŽENIA</w:t>
      </w:r>
    </w:p>
    <w:p w:rsidR="00FF2C2E" w:rsidRDefault="00FF2C2E" w:rsidP="00FF2C2E">
      <w:pPr>
        <w:numPr>
          <w:ilvl w:val="0"/>
          <w:numId w:val="2"/>
        </w:numPr>
        <w:tabs>
          <w:tab w:val="clear" w:pos="-972"/>
          <w:tab w:val="num" w:pos="360"/>
        </w:tabs>
        <w:ind w:left="360"/>
      </w:pPr>
      <w:r>
        <w:t>registrovým orgánom je ministerstvo vnútra SR, sekcia verejnej správy</w:t>
      </w:r>
    </w:p>
    <w:p w:rsidR="00FF2C2E" w:rsidRDefault="00FF2C2E" w:rsidP="00FF2C2E">
      <w:pPr>
        <w:numPr>
          <w:ilvl w:val="0"/>
          <w:numId w:val="2"/>
        </w:numPr>
        <w:tabs>
          <w:tab w:val="clear" w:pos="-972"/>
          <w:tab w:val="num" w:pos="360"/>
        </w:tabs>
        <w:ind w:left="360"/>
      </w:pPr>
      <w:r>
        <w:t xml:space="preserve">návrh na registráciu môžu podávať najmenej traja občania, z ktorých aspoň jeden musí byť starší ako 18 rokov- prípravný výbor. Návrh podpíšu všetci a uvedú svoje údaje + ktorý starší ako 18 rokov je splnomocnencom oprávneným konať v ich mene. </w:t>
      </w:r>
    </w:p>
    <w:p w:rsidR="00FF2C2E" w:rsidRDefault="00FF2C2E" w:rsidP="00FF2C2E">
      <w:pPr>
        <w:numPr>
          <w:ilvl w:val="0"/>
          <w:numId w:val="2"/>
        </w:numPr>
        <w:tabs>
          <w:tab w:val="clear" w:pos="-972"/>
          <w:tab w:val="num" w:pos="360"/>
        </w:tabs>
        <w:ind w:left="360"/>
      </w:pPr>
      <w:r>
        <w:lastRenderedPageBreak/>
        <w:t xml:space="preserve">k návrhu pripoja </w:t>
      </w:r>
      <w:r w:rsidRPr="00FF2C2E">
        <w:rPr>
          <w:b/>
          <w:bCs/>
        </w:rPr>
        <w:t>stanovy</w:t>
      </w:r>
      <w:r>
        <w:t>, ktoré musia obsahovať:</w:t>
      </w:r>
    </w:p>
    <w:p w:rsidR="00FF2C2E" w:rsidRPr="00FF2C2E" w:rsidRDefault="00FF2C2E" w:rsidP="00FF2C2E">
      <w:pPr>
        <w:numPr>
          <w:ilvl w:val="0"/>
          <w:numId w:val="6"/>
        </w:numPr>
        <w:tabs>
          <w:tab w:val="clear" w:pos="2700"/>
          <w:tab w:val="left" w:pos="360"/>
          <w:tab w:val="num" w:pos="720"/>
        </w:tabs>
        <w:ind w:left="720"/>
        <w:rPr>
          <w:bCs/>
        </w:rPr>
      </w:pPr>
      <w:r w:rsidRPr="00FF2C2E">
        <w:t> </w:t>
      </w:r>
      <w:r w:rsidRPr="00FF2C2E">
        <w:rPr>
          <w:bCs/>
        </w:rPr>
        <w:t>názov združenia</w:t>
      </w:r>
    </w:p>
    <w:p w:rsidR="00FF2C2E" w:rsidRPr="00FF2C2E" w:rsidRDefault="00FF2C2E" w:rsidP="00FF2C2E">
      <w:pPr>
        <w:numPr>
          <w:ilvl w:val="0"/>
          <w:numId w:val="6"/>
        </w:numPr>
        <w:tabs>
          <w:tab w:val="clear" w:pos="2700"/>
          <w:tab w:val="left" w:pos="360"/>
          <w:tab w:val="num" w:pos="720"/>
        </w:tabs>
        <w:ind w:left="720"/>
        <w:rPr>
          <w:bCs/>
        </w:rPr>
      </w:pPr>
      <w:r w:rsidRPr="00FF2C2E">
        <w:rPr>
          <w:bCs/>
        </w:rPr>
        <w:t> sídlo</w:t>
      </w:r>
    </w:p>
    <w:p w:rsidR="00FF2C2E" w:rsidRPr="00FF2C2E" w:rsidRDefault="00FF2C2E" w:rsidP="00FF2C2E">
      <w:pPr>
        <w:numPr>
          <w:ilvl w:val="0"/>
          <w:numId w:val="6"/>
        </w:numPr>
        <w:tabs>
          <w:tab w:val="clear" w:pos="2700"/>
          <w:tab w:val="left" w:pos="360"/>
          <w:tab w:val="num" w:pos="720"/>
        </w:tabs>
        <w:ind w:left="720"/>
        <w:rPr>
          <w:bCs/>
        </w:rPr>
      </w:pPr>
      <w:r w:rsidRPr="00FF2C2E">
        <w:rPr>
          <w:bCs/>
        </w:rPr>
        <w:t> cieľ jeho činnosti</w:t>
      </w:r>
    </w:p>
    <w:p w:rsidR="00FF2C2E" w:rsidRDefault="00FF2C2E" w:rsidP="00FF2C2E">
      <w:pPr>
        <w:numPr>
          <w:ilvl w:val="0"/>
          <w:numId w:val="6"/>
        </w:numPr>
        <w:tabs>
          <w:tab w:val="clear" w:pos="2700"/>
          <w:tab w:val="left" w:pos="360"/>
          <w:tab w:val="num" w:pos="720"/>
        </w:tabs>
        <w:ind w:left="720"/>
        <w:rPr>
          <w:b/>
          <w:bCs/>
        </w:rPr>
      </w:pPr>
      <w:r w:rsidRPr="00FF2C2E">
        <w:rPr>
          <w:bCs/>
        </w:rPr>
        <w:t> orgány združenia, spôsob ich ustanovenia</w:t>
      </w:r>
    </w:p>
    <w:p w:rsidR="00FF2C2E" w:rsidRDefault="00FF2C2E" w:rsidP="00FF2C2E">
      <w:pPr>
        <w:numPr>
          <w:ilvl w:val="0"/>
          <w:numId w:val="6"/>
        </w:numPr>
        <w:tabs>
          <w:tab w:val="clear" w:pos="2700"/>
          <w:tab w:val="left" w:pos="360"/>
          <w:tab w:val="num" w:pos="720"/>
        </w:tabs>
        <w:ind w:left="720"/>
        <w:rPr>
          <w:bCs/>
        </w:rPr>
      </w:pPr>
      <w:r w:rsidRPr="00FF2C2E">
        <w:rPr>
          <w:b/>
          <w:bCs/>
        </w:rPr>
        <w:t> </w:t>
      </w:r>
      <w:r w:rsidRPr="00FF2C2E">
        <w:rPr>
          <w:bCs/>
        </w:rPr>
        <w:t>ustanov</w:t>
      </w:r>
      <w:r>
        <w:rPr>
          <w:bCs/>
        </w:rPr>
        <w:t>enie o organizačných jednotkách</w:t>
      </w:r>
    </w:p>
    <w:p w:rsidR="00FF2C2E" w:rsidRPr="00FF2C2E" w:rsidRDefault="00FF2C2E" w:rsidP="00FF2C2E">
      <w:pPr>
        <w:numPr>
          <w:ilvl w:val="0"/>
          <w:numId w:val="6"/>
        </w:numPr>
        <w:tabs>
          <w:tab w:val="clear" w:pos="2700"/>
          <w:tab w:val="left" w:pos="360"/>
          <w:tab w:val="num" w:pos="720"/>
        </w:tabs>
        <w:ind w:left="720"/>
        <w:rPr>
          <w:bCs/>
        </w:rPr>
      </w:pPr>
      <w:r w:rsidRPr="00FF2C2E">
        <w:rPr>
          <w:b/>
          <w:bCs/>
        </w:rPr>
        <w:t> </w:t>
      </w:r>
      <w:r w:rsidRPr="00FF2C2E">
        <w:rPr>
          <w:bCs/>
        </w:rPr>
        <w:t>zásady hospodárenia</w:t>
      </w:r>
    </w:p>
    <w:p w:rsidR="00FF2C2E" w:rsidRPr="00FF2C2E" w:rsidRDefault="00FF2C2E" w:rsidP="00FF2C2E">
      <w:pPr>
        <w:numPr>
          <w:ilvl w:val="0"/>
          <w:numId w:val="6"/>
        </w:numPr>
        <w:tabs>
          <w:tab w:val="clear" w:pos="2700"/>
          <w:tab w:val="left" w:pos="360"/>
          <w:tab w:val="num" w:pos="720"/>
        </w:tabs>
        <w:ind w:left="720"/>
      </w:pPr>
      <w:r w:rsidRPr="00FF2C2E">
        <w:rPr>
          <w:bCs/>
        </w:rPr>
        <w:t> akým spôsobom zaniká združenie</w:t>
      </w:r>
    </w:p>
    <w:p w:rsidR="00FF7E5F" w:rsidRDefault="00FF7E5F" w:rsidP="00FF7E5F">
      <w:pPr>
        <w:numPr>
          <w:ilvl w:val="0"/>
          <w:numId w:val="2"/>
        </w:numPr>
        <w:tabs>
          <w:tab w:val="clear" w:pos="-972"/>
          <w:tab w:val="num" w:pos="360"/>
        </w:tabs>
        <w:ind w:left="360"/>
      </w:pPr>
      <w:r w:rsidRPr="00FF7E5F">
        <w:rPr>
          <w:b/>
          <w:bCs/>
        </w:rPr>
        <w:t>konanie o registrácii</w:t>
      </w:r>
      <w:r>
        <w:t xml:space="preserve"> sa začne dňom doručenia návrhu, ktorý nemá nedostatky. O dni začatia ministerstvo bezodkladne upovedomí splnomocnenca prípravného výboru. Pri nedostatkoch, MV posiela späť a do 10 dní to má splnomocnenec upraviť. </w:t>
      </w:r>
    </w:p>
    <w:p w:rsidR="00FF7E5F" w:rsidRDefault="00FF7E5F" w:rsidP="00FF7E5F">
      <w:pPr>
        <w:numPr>
          <w:ilvl w:val="0"/>
          <w:numId w:val="2"/>
        </w:numPr>
        <w:tabs>
          <w:tab w:val="clear" w:pos="-972"/>
          <w:tab w:val="num" w:pos="360"/>
        </w:tabs>
        <w:ind w:left="360"/>
      </w:pPr>
      <w:r>
        <w:t xml:space="preserve">ministerstvo </w:t>
      </w:r>
      <w:r w:rsidRPr="00FF7E5F">
        <w:rPr>
          <w:b/>
          <w:bCs/>
        </w:rPr>
        <w:t>registráciu odmietne</w:t>
      </w:r>
      <w:r>
        <w:t>, ak z predložených Stanov vyplýva, že:</w:t>
      </w:r>
    </w:p>
    <w:p w:rsidR="00FF7E5F" w:rsidRDefault="00FF7E5F" w:rsidP="00FF7E5F">
      <w:pPr>
        <w:numPr>
          <w:ilvl w:val="0"/>
          <w:numId w:val="7"/>
        </w:numPr>
        <w:tabs>
          <w:tab w:val="clear" w:pos="2700"/>
          <w:tab w:val="left" w:pos="360"/>
          <w:tab w:val="num" w:pos="720"/>
        </w:tabs>
        <w:ind w:left="720"/>
      </w:pPr>
      <w:r>
        <w:t xml:space="preserve">ide o politickú stranu, hnutie, o organizáciu zriadenú na zárobkovú  činnosť alebo zabezpečenie riadneho výkonu určitých povolaní, alebo o cirkev a náboženské spoločnosti </w:t>
      </w:r>
    </w:p>
    <w:p w:rsidR="00FF7E5F" w:rsidRDefault="00FF7E5F" w:rsidP="00FF7E5F">
      <w:pPr>
        <w:numPr>
          <w:ilvl w:val="0"/>
          <w:numId w:val="7"/>
        </w:numPr>
        <w:tabs>
          <w:tab w:val="clear" w:pos="2700"/>
          <w:tab w:val="left" w:pos="360"/>
          <w:tab w:val="num" w:pos="720"/>
        </w:tabs>
        <w:ind w:left="720"/>
      </w:pPr>
      <w:r>
        <w:t> stanovy nie sú v súlade so zákonom</w:t>
      </w:r>
    </w:p>
    <w:p w:rsidR="00FF7E5F" w:rsidRDefault="00FF7E5F" w:rsidP="00FF7E5F">
      <w:pPr>
        <w:numPr>
          <w:ilvl w:val="0"/>
          <w:numId w:val="7"/>
        </w:numPr>
        <w:tabs>
          <w:tab w:val="clear" w:pos="2700"/>
          <w:tab w:val="left" w:pos="360"/>
          <w:tab w:val="num" w:pos="720"/>
        </w:tabs>
        <w:ind w:left="720"/>
      </w:pPr>
      <w:r>
        <w:t xml:space="preserve"> ide o nedovolené združenie </w:t>
      </w:r>
    </w:p>
    <w:p w:rsidR="00FF7E5F" w:rsidRDefault="00FF7E5F" w:rsidP="00FF7E5F">
      <w:pPr>
        <w:numPr>
          <w:ilvl w:val="0"/>
          <w:numId w:val="2"/>
        </w:numPr>
        <w:tabs>
          <w:tab w:val="clear" w:pos="-972"/>
          <w:tab w:val="num" w:pos="360"/>
        </w:tabs>
        <w:ind w:left="360"/>
      </w:pPr>
      <w:r>
        <w:rPr>
          <w:b/>
          <w:bCs/>
        </w:rPr>
        <w:t>pri rozhodnutí o odmietnutí registrácie</w:t>
      </w:r>
      <w:r>
        <w:t xml:space="preserve"> môžu členovia prípravného výboru do 60 dní podať opravný prostriedok na Najvyšší súd SR</w:t>
      </w:r>
    </w:p>
    <w:p w:rsidR="00A76B30" w:rsidRDefault="00A76B30" w:rsidP="00A76B30">
      <w:pPr>
        <w:rPr>
          <w:b/>
        </w:rPr>
      </w:pPr>
      <w:r w:rsidRPr="00A76B30">
        <w:rPr>
          <w:b/>
        </w:rPr>
        <w:t>NADÁCIE</w:t>
      </w:r>
    </w:p>
    <w:p w:rsidR="001D2F5B" w:rsidRDefault="00A76B30" w:rsidP="001D2F5B">
      <w:pPr>
        <w:rPr>
          <w:b/>
        </w:rPr>
      </w:pPr>
      <w:r w:rsidRPr="00BC5D3D">
        <w:rPr>
          <w:i/>
          <w:iCs/>
        </w:rPr>
        <w:t>Nadácia je účelové združovanie majetku,</w:t>
      </w:r>
      <w:r>
        <w:rPr>
          <w:i/>
          <w:iCs/>
        </w:rPr>
        <w:t xml:space="preserve"> </w:t>
      </w:r>
      <w:r w:rsidRPr="00BC5D3D">
        <w:rPr>
          <w:i/>
          <w:iCs/>
        </w:rPr>
        <w:t>ktorý slúži na podporu verejnoprospešného účelu</w:t>
      </w:r>
      <w:r>
        <w:rPr>
          <w:i/>
          <w:iCs/>
        </w:rPr>
        <w:t>.</w:t>
      </w:r>
    </w:p>
    <w:p w:rsidR="001D2F5B" w:rsidRDefault="001D2F5B" w:rsidP="001D2F5B">
      <w:r w:rsidRPr="001D2F5B">
        <w:rPr>
          <w:u w:val="single"/>
        </w:rPr>
        <w:t>Názov nadácie</w:t>
      </w:r>
      <w:r w:rsidRPr="00BC5D3D">
        <w:t xml:space="preserve"> mu</w:t>
      </w:r>
      <w:r>
        <w:t xml:space="preserve">sí obsahovať označenie nadácie </w:t>
      </w:r>
      <w:r w:rsidRPr="00BC5D3D">
        <w:t>musí sa odlišovať od názvu inej,</w:t>
      </w:r>
      <w:r>
        <w:t xml:space="preserve"> môže obsahovať</w:t>
      </w:r>
      <w:r w:rsidRPr="00BC5D3D">
        <w:t xml:space="preserve"> priezvisko FO odlišnej od zakladateľa</w:t>
      </w:r>
      <w:r>
        <w:t>.</w:t>
      </w:r>
    </w:p>
    <w:p w:rsidR="001D2F5B" w:rsidRDefault="001D2F5B" w:rsidP="001D2F5B">
      <w:r w:rsidRPr="001D2F5B">
        <w:rPr>
          <w:u w:val="single"/>
        </w:rPr>
        <w:t>Majetok nadácie</w:t>
      </w:r>
      <w:r w:rsidRPr="00BC5D3D">
        <w:t xml:space="preserve"> tvorí </w:t>
      </w:r>
      <w:r>
        <w:t>:</w:t>
      </w:r>
    </w:p>
    <w:p w:rsidR="001D2F5B" w:rsidRPr="00BC5D3D" w:rsidRDefault="001D2F5B" w:rsidP="00257750">
      <w:pPr>
        <w:pStyle w:val="Odsekzoznamu"/>
        <w:numPr>
          <w:ilvl w:val="0"/>
          <w:numId w:val="10"/>
        </w:numPr>
      </w:pPr>
      <w:r w:rsidRPr="00257750">
        <w:rPr>
          <w:b/>
        </w:rPr>
        <w:t xml:space="preserve">nadačné imanie - </w:t>
      </w:r>
      <w:r>
        <w:t>tvorené</w:t>
      </w:r>
      <w:r w:rsidRPr="00BC5D3D">
        <w:t xml:space="preserve"> majetkovými vkladmi zakladateľov</w:t>
      </w:r>
      <w:r>
        <w:t>.</w:t>
      </w:r>
      <w:r w:rsidRPr="00257750">
        <w:rPr>
          <w:i/>
          <w:iCs/>
        </w:rPr>
        <w:t xml:space="preserve"> Hodnota majetkového vkladu </w:t>
      </w:r>
      <w:r>
        <w:t>každé</w:t>
      </w:r>
      <w:r w:rsidRPr="00BC5D3D">
        <w:t>ho zakladateľa je najmenej 20 tis.</w:t>
      </w:r>
      <w:r w:rsidR="00257750">
        <w:t xml:space="preserve"> </w:t>
      </w:r>
      <w:r w:rsidRPr="00BC5D3D">
        <w:t>korún (663,88 Eur)</w:t>
      </w:r>
      <w:r>
        <w:t xml:space="preserve">. </w:t>
      </w:r>
      <w:r w:rsidRPr="00257750">
        <w:rPr>
          <w:i/>
          <w:iCs/>
        </w:rPr>
        <w:t xml:space="preserve">Hodnota nadačného imania </w:t>
      </w:r>
      <w:r w:rsidRPr="00BC5D3D">
        <w:t>musí byť najmenej 200 tis.</w:t>
      </w:r>
      <w:r w:rsidR="00257750">
        <w:t xml:space="preserve"> </w:t>
      </w:r>
      <w:r w:rsidRPr="00BC5D3D">
        <w:t>korún (6 638,78 Eur</w:t>
      </w:r>
      <w:r>
        <w:t>)</w:t>
      </w:r>
      <w:r w:rsidR="00257750">
        <w:t>. H</w:t>
      </w:r>
      <w:r w:rsidRPr="00BC5D3D">
        <w:t xml:space="preserve">odnotu </w:t>
      </w:r>
      <w:r w:rsidR="00257750">
        <w:t xml:space="preserve">NI </w:t>
      </w:r>
      <w:r w:rsidRPr="00BC5D3D">
        <w:t>nemožno zničiť</w:t>
      </w:r>
    </w:p>
    <w:p w:rsidR="001D2F5B" w:rsidRPr="00257750" w:rsidRDefault="001D2F5B" w:rsidP="00257750">
      <w:pPr>
        <w:pStyle w:val="Odsekzoznamu"/>
        <w:numPr>
          <w:ilvl w:val="0"/>
          <w:numId w:val="10"/>
        </w:numPr>
        <w:rPr>
          <w:b/>
        </w:rPr>
      </w:pPr>
      <w:r w:rsidRPr="00257750">
        <w:rPr>
          <w:b/>
        </w:rPr>
        <w:t xml:space="preserve">nadačný fond  </w:t>
      </w:r>
    </w:p>
    <w:p w:rsidR="008174BA" w:rsidRDefault="001D2F5B" w:rsidP="008174BA">
      <w:pPr>
        <w:pStyle w:val="Odsekzoznamu"/>
        <w:numPr>
          <w:ilvl w:val="0"/>
          <w:numId w:val="10"/>
        </w:numPr>
        <w:rPr>
          <w:b/>
        </w:rPr>
      </w:pPr>
      <w:r w:rsidRPr="00257750">
        <w:rPr>
          <w:b/>
        </w:rPr>
        <w:t>ostatný majetok.</w:t>
      </w:r>
    </w:p>
    <w:p w:rsidR="008174BA" w:rsidRPr="008174BA" w:rsidRDefault="008174BA" w:rsidP="008174BA">
      <w:pPr>
        <w:rPr>
          <w:b/>
          <w:u w:val="single"/>
        </w:rPr>
      </w:pPr>
      <w:r w:rsidRPr="008174BA">
        <w:rPr>
          <w:u w:val="single"/>
        </w:rPr>
        <w:t xml:space="preserve">Nadačná listina musí obsahovať : </w:t>
      </w:r>
    </w:p>
    <w:p w:rsidR="008174BA" w:rsidRPr="00BC5D3D" w:rsidRDefault="008174BA" w:rsidP="008174BA">
      <w:pPr>
        <w:spacing w:before="100" w:beforeAutospacing="1"/>
        <w:contextualSpacing/>
      </w:pPr>
      <w:r w:rsidRPr="00BC5D3D">
        <w:t>a) názov a sídlo organizácie</w:t>
      </w:r>
    </w:p>
    <w:p w:rsidR="008174BA" w:rsidRPr="00BC5D3D" w:rsidRDefault="008174BA" w:rsidP="008174BA">
      <w:pPr>
        <w:spacing w:before="100" w:beforeAutospacing="1"/>
        <w:contextualSpacing/>
      </w:pPr>
      <w:r w:rsidRPr="00BC5D3D">
        <w:t>b) verejnoprospešný účel</w:t>
      </w:r>
    </w:p>
    <w:p w:rsidR="008174BA" w:rsidRDefault="008174BA" w:rsidP="008174BA">
      <w:pPr>
        <w:spacing w:before="100" w:beforeAutospacing="1"/>
        <w:contextualSpacing/>
      </w:pPr>
      <w:r w:rsidRPr="00BC5D3D">
        <w:t>c) meno,</w:t>
      </w:r>
      <w:r>
        <w:t xml:space="preserve"> </w:t>
      </w:r>
      <w:r w:rsidRPr="00BC5D3D">
        <w:t>priezvisko,</w:t>
      </w:r>
      <w:r>
        <w:t xml:space="preserve"> </w:t>
      </w:r>
      <w:r w:rsidRPr="00BC5D3D">
        <w:t>rodné číslo,</w:t>
      </w:r>
      <w:r>
        <w:t xml:space="preserve"> </w:t>
      </w:r>
      <w:r w:rsidRPr="00BC5D3D">
        <w:t xml:space="preserve">adresy </w:t>
      </w:r>
    </w:p>
    <w:p w:rsidR="008174BA" w:rsidRPr="00BC5D3D" w:rsidRDefault="008174BA" w:rsidP="008174BA">
      <w:pPr>
        <w:spacing w:before="100" w:beforeAutospacing="1"/>
        <w:contextualSpacing/>
      </w:pPr>
      <w:r w:rsidRPr="00BC5D3D">
        <w:t>d) hodnota nadačného imania</w:t>
      </w:r>
    </w:p>
    <w:p w:rsidR="008174BA" w:rsidRDefault="008174BA" w:rsidP="008174BA">
      <w:pPr>
        <w:spacing w:before="100" w:beforeAutospacing="1"/>
        <w:contextualSpacing/>
      </w:pPr>
      <w:r w:rsidRPr="00BC5D3D">
        <w:t>e) hodnota a</w:t>
      </w:r>
      <w:r>
        <w:t> predmet majetkového vkladu</w:t>
      </w:r>
      <w:r w:rsidRPr="00BC5D3D">
        <w:t xml:space="preserve"> </w:t>
      </w:r>
    </w:p>
    <w:p w:rsidR="008174BA" w:rsidRPr="00BC5D3D" w:rsidRDefault="008174BA" w:rsidP="008174BA">
      <w:pPr>
        <w:spacing w:before="100" w:beforeAutospacing="1"/>
        <w:contextualSpacing/>
      </w:pPr>
      <w:r w:rsidRPr="00BC5D3D">
        <w:t>f) dobu,</w:t>
      </w:r>
      <w:r>
        <w:t xml:space="preserve"> </w:t>
      </w:r>
      <w:r w:rsidRPr="00BC5D3D">
        <w:t>na akú sa nadácia zriaďuje</w:t>
      </w:r>
    </w:p>
    <w:p w:rsidR="008174BA" w:rsidRDefault="008174BA" w:rsidP="008174BA">
      <w:pPr>
        <w:spacing w:before="100" w:beforeAutospacing="1"/>
        <w:contextualSpacing/>
      </w:pPr>
      <w:r w:rsidRPr="00BC5D3D">
        <w:t xml:space="preserve">g) </w:t>
      </w:r>
      <w:r>
        <w:t>orgány</w:t>
      </w:r>
      <w:r w:rsidRPr="00BC5D3D">
        <w:t xml:space="preserve"> nadácie</w:t>
      </w:r>
    </w:p>
    <w:p w:rsidR="008174BA" w:rsidRPr="00BC5D3D" w:rsidRDefault="008174BA" w:rsidP="008174BA">
      <w:pPr>
        <w:spacing w:before="100" w:beforeAutospacing="1"/>
        <w:contextualSpacing/>
      </w:pPr>
      <w:r>
        <w:t xml:space="preserve">h) </w:t>
      </w:r>
      <w:r w:rsidRPr="00BC5D3D">
        <w:t xml:space="preserve">identifikačné údaje správou nadácie </w:t>
      </w:r>
    </w:p>
    <w:p w:rsidR="008174BA" w:rsidRPr="00BC5D3D" w:rsidRDefault="008174BA" w:rsidP="008174BA">
      <w:pPr>
        <w:spacing w:before="100" w:beforeAutospacing="1"/>
        <w:contextualSpacing/>
      </w:pPr>
      <w:r>
        <w:t>i</w:t>
      </w:r>
      <w:r w:rsidRPr="00BC5D3D">
        <w:t>) podmienky nakladania s majetkom</w:t>
      </w:r>
    </w:p>
    <w:p w:rsidR="008174BA" w:rsidRDefault="008174BA" w:rsidP="008174BA">
      <w:pPr>
        <w:spacing w:before="100" w:beforeAutospacing="1"/>
        <w:contextualSpacing/>
      </w:pPr>
      <w:r>
        <w:t>j</w:t>
      </w:r>
      <w:r w:rsidRPr="00BC5D3D">
        <w:t>) okruh osôb,</w:t>
      </w:r>
      <w:r>
        <w:t xml:space="preserve"> </w:t>
      </w:r>
      <w:r w:rsidRPr="00BC5D3D">
        <w:t xml:space="preserve">ktorým sa poskytujú prostriedky </w:t>
      </w:r>
    </w:p>
    <w:p w:rsidR="00D776E4" w:rsidRDefault="008174BA" w:rsidP="00D776E4">
      <w:pPr>
        <w:spacing w:before="100" w:beforeAutospacing="1"/>
        <w:contextualSpacing/>
      </w:pPr>
      <w:r>
        <w:t>k</w:t>
      </w:r>
      <w:r w:rsidRPr="00BC5D3D">
        <w:t>) podmienky poskytovania prostriedkov ďalším</w:t>
      </w:r>
    </w:p>
    <w:p w:rsidR="00D776E4" w:rsidRDefault="00D776E4" w:rsidP="00D776E4">
      <w:pPr>
        <w:spacing w:before="100" w:beforeAutospacing="1"/>
        <w:contextualSpacing/>
      </w:pPr>
      <w:r w:rsidRPr="00D776E4">
        <w:rPr>
          <w:u w:val="single"/>
        </w:rPr>
        <w:t>IČO pridelí</w:t>
      </w:r>
      <w:r w:rsidRPr="00BC5D3D">
        <w:t xml:space="preserve"> krajsk</w:t>
      </w:r>
      <w:r w:rsidR="00AB5509">
        <w:t>á správa Štatistického úradu SR.</w:t>
      </w:r>
    </w:p>
    <w:p w:rsidR="00C148B3" w:rsidRPr="00C148B3" w:rsidRDefault="00C148B3" w:rsidP="00C148B3">
      <w:pPr>
        <w:spacing w:before="100" w:beforeAutospacing="1"/>
        <w:contextualSpacing/>
        <w:rPr>
          <w:u w:val="single"/>
        </w:rPr>
      </w:pPr>
      <w:r w:rsidRPr="00C148B3">
        <w:rPr>
          <w:u w:val="single"/>
        </w:rPr>
        <w:lastRenderedPageBreak/>
        <w:t xml:space="preserve">Nadácia sa ruší ak : </w:t>
      </w:r>
    </w:p>
    <w:p w:rsidR="00C148B3" w:rsidRPr="00BC5D3D" w:rsidRDefault="00C148B3" w:rsidP="00C148B3">
      <w:pPr>
        <w:numPr>
          <w:ilvl w:val="0"/>
          <w:numId w:val="12"/>
        </w:numPr>
        <w:spacing w:before="100" w:beforeAutospacing="1"/>
        <w:contextualSpacing/>
      </w:pPr>
      <w:r w:rsidRPr="00BC5D3D">
        <w:t>uplynie doba,</w:t>
      </w:r>
      <w:r>
        <w:t xml:space="preserve"> </w:t>
      </w:r>
      <w:r w:rsidRPr="00BC5D3D">
        <w:t>na akú bola založená</w:t>
      </w:r>
    </w:p>
    <w:p w:rsidR="00C148B3" w:rsidRPr="00BC5D3D" w:rsidRDefault="00C148B3" w:rsidP="00C148B3">
      <w:pPr>
        <w:numPr>
          <w:ilvl w:val="0"/>
          <w:numId w:val="12"/>
        </w:numPr>
        <w:spacing w:before="100" w:beforeAutospacing="1"/>
        <w:contextualSpacing/>
      </w:pPr>
      <w:r w:rsidRPr="00BC5D3D">
        <w:t>dosiahnutím účelu ,na aký bola založená</w:t>
      </w:r>
    </w:p>
    <w:p w:rsidR="00C148B3" w:rsidRPr="00BC5D3D" w:rsidRDefault="00C148B3" w:rsidP="00C148B3">
      <w:pPr>
        <w:numPr>
          <w:ilvl w:val="0"/>
          <w:numId w:val="12"/>
        </w:numPr>
        <w:spacing w:before="100" w:beforeAutospacing="1"/>
        <w:contextualSpacing/>
      </w:pPr>
      <w:r w:rsidRPr="00BC5D3D">
        <w:t>rozhodnutím správnej rady o zrušení nadácie</w:t>
      </w:r>
    </w:p>
    <w:p w:rsidR="00C148B3" w:rsidRPr="00BC5D3D" w:rsidRDefault="00C148B3" w:rsidP="00C148B3">
      <w:pPr>
        <w:numPr>
          <w:ilvl w:val="0"/>
          <w:numId w:val="12"/>
        </w:numPr>
        <w:spacing w:before="100" w:beforeAutospacing="1"/>
        <w:contextualSpacing/>
      </w:pPr>
      <w:r w:rsidRPr="00BC5D3D">
        <w:t>rozhodnutím súdu</w:t>
      </w:r>
    </w:p>
    <w:p w:rsidR="00C148B3" w:rsidRPr="00BC5D3D" w:rsidRDefault="00C148B3" w:rsidP="00C148B3">
      <w:pPr>
        <w:numPr>
          <w:ilvl w:val="0"/>
          <w:numId w:val="12"/>
        </w:numPr>
        <w:spacing w:before="100" w:beforeAutospacing="1"/>
        <w:contextualSpacing/>
      </w:pPr>
      <w:r w:rsidRPr="00BC5D3D">
        <w:t>vyhlásením konkurzu alebo zamietnutím návrhu pre nedostatok majetku</w:t>
      </w:r>
    </w:p>
    <w:p w:rsidR="008E68DA" w:rsidRDefault="00C148B3" w:rsidP="008E68DA">
      <w:pPr>
        <w:numPr>
          <w:ilvl w:val="0"/>
          <w:numId w:val="12"/>
        </w:numPr>
        <w:spacing w:before="100" w:beforeAutospacing="1"/>
        <w:contextualSpacing/>
      </w:pPr>
      <w:r w:rsidRPr="00BC5D3D">
        <w:t xml:space="preserve">nadácia zaniká dňom výmazu </w:t>
      </w:r>
      <w:r>
        <w:t xml:space="preserve"> </w:t>
      </w:r>
      <w:r w:rsidR="008E68DA">
        <w:t>z registra</w:t>
      </w:r>
    </w:p>
    <w:p w:rsidR="008E68DA" w:rsidRDefault="008E68DA" w:rsidP="008E68DA">
      <w:pPr>
        <w:spacing w:before="100" w:beforeAutospacing="1"/>
        <w:contextualSpacing/>
        <w:rPr>
          <w:b/>
        </w:rPr>
      </w:pPr>
      <w:r w:rsidRPr="008E68DA">
        <w:rPr>
          <w:b/>
        </w:rPr>
        <w:t>NEINVESTIČNÉ FONDY</w:t>
      </w:r>
    </w:p>
    <w:p w:rsidR="008E68DA" w:rsidRPr="008E68DA" w:rsidRDefault="008E68DA" w:rsidP="00F21FCD">
      <w:pPr>
        <w:spacing w:before="100" w:beforeAutospacing="1"/>
        <w:contextualSpacing/>
        <w:rPr>
          <w:b/>
        </w:rPr>
      </w:pPr>
      <w:r w:rsidRPr="00BC5D3D">
        <w:rPr>
          <w:i/>
          <w:iCs/>
        </w:rPr>
        <w:t>Fond je neziskovou PO,</w:t>
      </w:r>
      <w:r>
        <w:rPr>
          <w:i/>
          <w:iCs/>
        </w:rPr>
        <w:t xml:space="preserve"> </w:t>
      </w:r>
      <w:r w:rsidRPr="00BC5D3D">
        <w:rPr>
          <w:i/>
          <w:iCs/>
        </w:rPr>
        <w:t xml:space="preserve">ktorá združuje peňažné prostriedky určené na </w:t>
      </w:r>
      <w:r>
        <w:rPr>
          <w:i/>
          <w:iCs/>
        </w:rPr>
        <w:t>všeobecne prospešný</w:t>
      </w:r>
      <w:r w:rsidRPr="00BC5D3D">
        <w:rPr>
          <w:i/>
          <w:iCs/>
        </w:rPr>
        <w:t xml:space="preserve"> úče</w:t>
      </w:r>
      <w:r>
        <w:rPr>
          <w:i/>
          <w:iCs/>
        </w:rPr>
        <w:t>l</w:t>
      </w:r>
      <w:r w:rsidRPr="00BC5D3D">
        <w:rPr>
          <w:i/>
          <w:iCs/>
        </w:rPr>
        <w:t xml:space="preserve"> alebo individuáln</w:t>
      </w:r>
      <w:r>
        <w:rPr>
          <w:i/>
          <w:iCs/>
        </w:rPr>
        <w:t xml:space="preserve">u </w:t>
      </w:r>
      <w:r w:rsidRPr="00BC5D3D">
        <w:rPr>
          <w:i/>
          <w:iCs/>
        </w:rPr>
        <w:t>humanitn</w:t>
      </w:r>
      <w:r>
        <w:rPr>
          <w:i/>
          <w:iCs/>
        </w:rPr>
        <w:t>ú pomoc</w:t>
      </w:r>
      <w:r w:rsidRPr="00BC5D3D">
        <w:rPr>
          <w:i/>
          <w:iCs/>
        </w:rPr>
        <w:t xml:space="preserve"> pre jednotlivca alebo skupinu,</w:t>
      </w:r>
      <w:r>
        <w:rPr>
          <w:i/>
          <w:iCs/>
        </w:rPr>
        <w:t xml:space="preserve"> ktorí sú</w:t>
      </w:r>
      <w:r w:rsidRPr="00BC5D3D">
        <w:rPr>
          <w:i/>
          <w:iCs/>
        </w:rPr>
        <w:t xml:space="preserve"> v ohrozen</w:t>
      </w:r>
      <w:r>
        <w:rPr>
          <w:i/>
          <w:iCs/>
        </w:rPr>
        <w:t>í alebo potrebujú pomoc pri</w:t>
      </w:r>
      <w:r w:rsidRPr="00BC5D3D">
        <w:rPr>
          <w:i/>
          <w:iCs/>
        </w:rPr>
        <w:t xml:space="preserve"> živelnej pohrome</w:t>
      </w:r>
      <w:r>
        <w:rPr>
          <w:i/>
          <w:iCs/>
        </w:rPr>
        <w:t>.</w:t>
      </w:r>
    </w:p>
    <w:p w:rsidR="00F21FCD" w:rsidRPr="00BC5D3D" w:rsidRDefault="00F21FCD" w:rsidP="00F21FCD">
      <w:pPr>
        <w:spacing w:before="100" w:beforeAutospacing="1"/>
        <w:contextualSpacing/>
      </w:pPr>
      <w:r w:rsidRPr="00BC5D3D">
        <w:rPr>
          <w:u w:val="single"/>
        </w:rPr>
        <w:t xml:space="preserve">Zriaďovacia listina </w:t>
      </w:r>
      <w:r>
        <w:rPr>
          <w:u w:val="single"/>
        </w:rPr>
        <w:t xml:space="preserve">fondu </w:t>
      </w:r>
      <w:r w:rsidRPr="00BC5D3D">
        <w:rPr>
          <w:u w:val="single"/>
        </w:rPr>
        <w:t>musí obsahovať :</w:t>
      </w:r>
    </w:p>
    <w:p w:rsidR="00F21FCD" w:rsidRPr="00BC5D3D" w:rsidRDefault="00F21FCD" w:rsidP="00F21FCD">
      <w:pPr>
        <w:spacing w:before="100" w:beforeAutospacing="1"/>
        <w:contextualSpacing/>
      </w:pPr>
      <w:r w:rsidRPr="00BC5D3D">
        <w:t xml:space="preserve">- názov a </w:t>
      </w:r>
      <w:r>
        <w:t>sídlo ,čas, na ktorý sa zriaďuje</w:t>
      </w:r>
      <w:r w:rsidRPr="00BC5D3D">
        <w:t>, účel,</w:t>
      </w:r>
      <w:r>
        <w:t xml:space="preserve"> </w:t>
      </w:r>
      <w:r w:rsidRPr="00BC5D3D">
        <w:t>meno a priezvisko, IČO,</w:t>
      </w:r>
      <w:r>
        <w:t xml:space="preserve"> </w:t>
      </w:r>
      <w:r w:rsidRPr="00BC5D3D">
        <w:t>trvalý pobyt (sídlo )</w:t>
      </w:r>
    </w:p>
    <w:p w:rsidR="00F21FCD" w:rsidRPr="00BC5D3D" w:rsidRDefault="00F21FCD" w:rsidP="00F21FCD">
      <w:pPr>
        <w:spacing w:before="100" w:beforeAutospacing="1"/>
        <w:contextualSpacing/>
      </w:pPr>
      <w:r>
        <w:t>-výšku</w:t>
      </w:r>
      <w:r w:rsidRPr="00BC5D3D">
        <w:t xml:space="preserve"> peňažného vkladu a lehotu jej splatenia</w:t>
      </w:r>
    </w:p>
    <w:p w:rsidR="00F21FCD" w:rsidRPr="00BC5D3D" w:rsidRDefault="00F21FCD" w:rsidP="00F21FCD">
      <w:pPr>
        <w:spacing w:before="100" w:beforeAutospacing="1"/>
        <w:contextualSpacing/>
      </w:pPr>
      <w:r w:rsidRPr="00BC5D3D">
        <w:t>-určenie osoby,</w:t>
      </w:r>
      <w:r>
        <w:t xml:space="preserve"> </w:t>
      </w:r>
      <w:r w:rsidRPr="00BC5D3D">
        <w:t>ktorá vykoná úkony súvisia</w:t>
      </w:r>
      <w:r>
        <w:t>ce</w:t>
      </w:r>
      <w:r w:rsidRPr="00BC5D3D">
        <w:t xml:space="preserve"> so vznikom fondu </w:t>
      </w:r>
    </w:p>
    <w:p w:rsidR="00F21FCD" w:rsidRPr="00BC5D3D" w:rsidRDefault="00F21FCD" w:rsidP="00F21FCD">
      <w:pPr>
        <w:spacing w:before="100" w:beforeAutospacing="1"/>
        <w:contextualSpacing/>
      </w:pPr>
      <w:r w:rsidRPr="00BC5D3D">
        <w:t>-názov banky a číslo účtu zriaďovateľa,</w:t>
      </w:r>
      <w:r>
        <w:t xml:space="preserve"> </w:t>
      </w:r>
      <w:r w:rsidRPr="00BC5D3D">
        <w:t>na ktorom sú uložené splatené vklady a ostatné prostriedky</w:t>
      </w:r>
    </w:p>
    <w:p w:rsidR="00F21FCD" w:rsidRPr="00BC5D3D" w:rsidRDefault="00F21FCD" w:rsidP="00F21FCD">
      <w:pPr>
        <w:spacing w:before="100" w:beforeAutospacing="1"/>
        <w:contextualSpacing/>
      </w:pPr>
      <w:r w:rsidRPr="00BC5D3D">
        <w:t>-meno,</w:t>
      </w:r>
      <w:r>
        <w:t xml:space="preserve"> </w:t>
      </w:r>
      <w:r w:rsidRPr="00BC5D3D">
        <w:t>priezvisko, IČO,</w:t>
      </w:r>
      <w:r>
        <w:t xml:space="preserve"> </w:t>
      </w:r>
      <w:r w:rsidRPr="00BC5D3D">
        <w:t>trvalý pobyt správcu</w:t>
      </w:r>
    </w:p>
    <w:p w:rsidR="00F21FCD" w:rsidRPr="00BC5D3D" w:rsidRDefault="00AF2B92" w:rsidP="00F21FCD">
      <w:pPr>
        <w:spacing w:before="100" w:beforeAutospacing="1"/>
        <w:contextualSpacing/>
      </w:pPr>
      <w:r w:rsidRPr="00AF2B92">
        <w:rPr>
          <w:u w:val="single"/>
        </w:rPr>
        <w:t>N</w:t>
      </w:r>
      <w:r w:rsidR="00F21FCD" w:rsidRPr="00AF2B92">
        <w:rPr>
          <w:u w:val="single"/>
        </w:rPr>
        <w:t>einvestičný fond sa zruší</w:t>
      </w:r>
      <w:r w:rsidR="00F21FCD" w:rsidRPr="00BC5D3D">
        <w:t>,</w:t>
      </w:r>
      <w:r w:rsidR="00F21FCD">
        <w:t xml:space="preserve"> </w:t>
      </w:r>
      <w:r w:rsidR="00F21FCD" w:rsidRPr="00BC5D3D">
        <w:t>ak uplynie čas,</w:t>
      </w:r>
      <w:r w:rsidR="00F21FCD">
        <w:t xml:space="preserve"> </w:t>
      </w:r>
      <w:r w:rsidR="00F21FCD" w:rsidRPr="00BC5D3D">
        <w:t>na ktorý bol zriadený,</w:t>
      </w:r>
      <w:r w:rsidR="00F21FCD">
        <w:t xml:space="preserve"> </w:t>
      </w:r>
      <w:r w:rsidR="00F21FCD" w:rsidRPr="00BC5D3D">
        <w:t>dosiahnutím účelu,</w:t>
      </w:r>
      <w:r w:rsidR="00F21FCD">
        <w:t xml:space="preserve"> </w:t>
      </w:r>
      <w:r w:rsidR="00F21FCD" w:rsidRPr="00BC5D3D">
        <w:t xml:space="preserve">dňom uvedenia rozhodnutí </w:t>
      </w:r>
      <w:r w:rsidRPr="00BC5D3D">
        <w:t>zriaďovateľa</w:t>
      </w:r>
      <w:r w:rsidR="00F21FCD" w:rsidRPr="00BC5D3D">
        <w:t xml:space="preserve"> alebo správnej rady o zrušení fondu</w:t>
      </w:r>
      <w:r>
        <w:t>.</w:t>
      </w:r>
    </w:p>
    <w:p w:rsidR="005F752F" w:rsidRDefault="005F752F" w:rsidP="005F752F">
      <w:r w:rsidRPr="008415A1">
        <w:rPr>
          <w:b/>
        </w:rPr>
        <w:t>Verejná politika a verejný sektor</w:t>
      </w:r>
    </w:p>
    <w:p w:rsidR="005F752F" w:rsidRDefault="005F752F" w:rsidP="005F752F">
      <w:r w:rsidRPr="008415A1">
        <w:rPr>
          <w:u w:val="single"/>
        </w:rPr>
        <w:t>Verejná politika</w:t>
      </w:r>
      <w:r>
        <w:t>- ovplyvňuje rozsah verejného sektora a potrebné finančné zdroje. Čiastková verejná politika ovplyvňuje činnosť jednotlivých odvetví, organizácií a inštitúcií verejného sektora. Verejný sektor je teda produktom verejnej politiky, keďže určuje predpoklady, ovplyvňuje priebeh a výsledky aktív verejného sektora.</w:t>
      </w:r>
    </w:p>
    <w:p w:rsidR="00A20C76" w:rsidRDefault="00A20C76" w:rsidP="00A20C76">
      <w:r w:rsidRPr="00177A72">
        <w:rPr>
          <w:b/>
        </w:rPr>
        <w:t>Funkcie VS:</w:t>
      </w:r>
      <w:r>
        <w:tab/>
      </w:r>
    </w:p>
    <w:p w:rsidR="00A20C76" w:rsidRDefault="00A20C76" w:rsidP="00A20C76">
      <w:r w:rsidRPr="00177A72">
        <w:rPr>
          <w:i/>
        </w:rPr>
        <w:t>-</w:t>
      </w:r>
      <w:r>
        <w:rPr>
          <w:i/>
        </w:rPr>
        <w:t xml:space="preserve"> </w:t>
      </w:r>
      <w:r w:rsidRPr="00177A72">
        <w:rPr>
          <w:i/>
        </w:rPr>
        <w:t xml:space="preserve"> ekonomická</w:t>
      </w:r>
      <w:r>
        <w:t>- rast spotreby súkromných statkov v príjmovo nižších skupinách obyvateľstva</w:t>
      </w:r>
    </w:p>
    <w:p w:rsidR="00A20C76" w:rsidRDefault="00A20C76" w:rsidP="00A20C76">
      <w:pPr>
        <w:numPr>
          <w:ilvl w:val="0"/>
          <w:numId w:val="13"/>
        </w:numPr>
        <w:tabs>
          <w:tab w:val="num" w:pos="720"/>
        </w:tabs>
      </w:pPr>
      <w:r>
        <w:rPr>
          <w:i/>
        </w:rPr>
        <w:t xml:space="preserve">sociálna- </w:t>
      </w:r>
      <w:r>
        <w:t>vytvára podmienky pre uchovanie kvalitného ľudského potenciálu</w:t>
      </w:r>
    </w:p>
    <w:p w:rsidR="00A20C76" w:rsidRPr="0092596C" w:rsidRDefault="00A20C76" w:rsidP="00A20C76">
      <w:pPr>
        <w:numPr>
          <w:ilvl w:val="0"/>
          <w:numId w:val="13"/>
        </w:numPr>
        <w:tabs>
          <w:tab w:val="num" w:pos="720"/>
        </w:tabs>
        <w:rPr>
          <w:i/>
        </w:rPr>
      </w:pPr>
      <w:r>
        <w:rPr>
          <w:i/>
        </w:rPr>
        <w:t xml:space="preserve">politická </w:t>
      </w:r>
      <w:r>
        <w:t>– riešenie globálnych problémov</w:t>
      </w:r>
    </w:p>
    <w:p w:rsidR="00A20C76" w:rsidRPr="0092596C" w:rsidRDefault="00A20C76" w:rsidP="00A20C76">
      <w:pPr>
        <w:numPr>
          <w:ilvl w:val="0"/>
          <w:numId w:val="13"/>
        </w:numPr>
        <w:tabs>
          <w:tab w:val="num" w:pos="720"/>
        </w:tabs>
        <w:rPr>
          <w:i/>
        </w:rPr>
      </w:pPr>
      <w:r>
        <w:rPr>
          <w:i/>
        </w:rPr>
        <w:t xml:space="preserve">etická- </w:t>
      </w:r>
      <w:proofErr w:type="spellStart"/>
      <w:r>
        <w:t>neziskovosť</w:t>
      </w:r>
      <w:proofErr w:type="spellEnd"/>
      <w:r>
        <w:t>, solidárnosť v spoločnosti</w:t>
      </w:r>
    </w:p>
    <w:p w:rsidR="00892119" w:rsidRPr="0092596C" w:rsidRDefault="00892119" w:rsidP="00892119">
      <w:pPr>
        <w:rPr>
          <w:b/>
        </w:rPr>
      </w:pPr>
      <w:r w:rsidRPr="0092596C">
        <w:rPr>
          <w:b/>
        </w:rPr>
        <w:t>Činnosti VS</w:t>
      </w:r>
    </w:p>
    <w:p w:rsidR="00892119" w:rsidRDefault="00892119" w:rsidP="00892119">
      <w:pPr>
        <w:numPr>
          <w:ilvl w:val="0"/>
          <w:numId w:val="13"/>
        </w:numPr>
      </w:pPr>
      <w:r w:rsidRPr="0092596C">
        <w:rPr>
          <w:i/>
        </w:rPr>
        <w:t>produkcia statkov</w:t>
      </w:r>
      <w:r>
        <w:t>- finančné prostriedky z verejných rozpočtov plynú do inštitúcií za účelom produkcie konkrétnych statkov</w:t>
      </w:r>
    </w:p>
    <w:p w:rsidR="00892119" w:rsidRPr="0092596C" w:rsidRDefault="00892119" w:rsidP="00892119">
      <w:pPr>
        <w:numPr>
          <w:ilvl w:val="0"/>
          <w:numId w:val="13"/>
        </w:numPr>
      </w:pPr>
      <w:r>
        <w:rPr>
          <w:i/>
        </w:rPr>
        <w:t>sociálna podpora</w:t>
      </w:r>
      <w:r w:rsidRPr="0092596C">
        <w:t>-</w:t>
      </w:r>
      <w:r>
        <w:t xml:space="preserve"> </w:t>
      </w:r>
      <w:r w:rsidR="005205B2">
        <w:t xml:space="preserve">priamo </w:t>
      </w:r>
      <w:r>
        <w:t>k obyvateľstvu bez určenia spôsobu ich použitia</w:t>
      </w:r>
    </w:p>
    <w:p w:rsidR="00D43F19" w:rsidRPr="00323227" w:rsidRDefault="00D43F19" w:rsidP="00D43F19">
      <w:pPr>
        <w:rPr>
          <w:b/>
        </w:rPr>
      </w:pPr>
      <w:r w:rsidRPr="00323227">
        <w:rPr>
          <w:b/>
        </w:rPr>
        <w:t xml:space="preserve">Pružnosť verejných výdavkov </w:t>
      </w:r>
    </w:p>
    <w:p w:rsidR="00D43F19" w:rsidRDefault="00D43F19" w:rsidP="00D43F19">
      <w:r>
        <w:t>E = zmena výdavkov/ zmena HDP</w:t>
      </w:r>
    </w:p>
    <w:p w:rsidR="00D43F19" w:rsidRDefault="00D43F19" w:rsidP="00D43F19">
      <w:r>
        <w:t>E &gt; 1- verejné výdavky rastú rýchlejšie ako HDP</w:t>
      </w:r>
    </w:p>
    <w:p w:rsidR="00D43F19" w:rsidRDefault="00D43F19" w:rsidP="00D43F19">
      <w:pPr>
        <w:tabs>
          <w:tab w:val="num" w:pos="720"/>
        </w:tabs>
      </w:pPr>
      <w:r>
        <w:t xml:space="preserve">E = jednotková elasticita= rastú rovnako </w:t>
      </w:r>
    </w:p>
    <w:p w:rsidR="00D43F19" w:rsidRDefault="00D43F19" w:rsidP="00D43F19">
      <w:pPr>
        <w:tabs>
          <w:tab w:val="num" w:pos="720"/>
        </w:tabs>
      </w:pPr>
      <w:r>
        <w:t>E &lt;1- verejné výdavky rastú pomalšie ako HDP</w:t>
      </w:r>
    </w:p>
    <w:p w:rsidR="00F819D3" w:rsidRDefault="00F819D3" w:rsidP="00F819D3">
      <w:r w:rsidRPr="00323227">
        <w:rPr>
          <w:b/>
        </w:rPr>
        <w:t>Vecné ukazovatele</w:t>
      </w:r>
      <w:r>
        <w:rPr>
          <w:b/>
        </w:rPr>
        <w:t xml:space="preserve"> </w:t>
      </w:r>
      <w:r w:rsidRPr="00B3584E">
        <w:rPr>
          <w:b/>
        </w:rPr>
        <w:t>rozsah</w:t>
      </w:r>
      <w:r>
        <w:rPr>
          <w:b/>
        </w:rPr>
        <w:t>u</w:t>
      </w:r>
      <w:r w:rsidRPr="00B3584E">
        <w:rPr>
          <w:b/>
        </w:rPr>
        <w:t xml:space="preserve"> a štruk</w:t>
      </w:r>
      <w:r>
        <w:rPr>
          <w:b/>
        </w:rPr>
        <w:t>túry</w:t>
      </w:r>
      <w:r w:rsidRPr="00B3584E">
        <w:rPr>
          <w:b/>
        </w:rPr>
        <w:t xml:space="preserve"> VS</w:t>
      </w:r>
      <w:r>
        <w:rPr>
          <w:b/>
        </w:rPr>
        <w:t xml:space="preserve">: </w:t>
      </w:r>
      <w:r>
        <w:t xml:space="preserve">podiel počtu pracovníkov vo VS na: </w:t>
      </w:r>
    </w:p>
    <w:p w:rsidR="00F819D3" w:rsidRPr="00F819D3" w:rsidRDefault="00F819D3" w:rsidP="00F819D3">
      <w:pPr>
        <w:rPr>
          <w:b/>
        </w:rPr>
      </w:pPr>
      <w:r>
        <w:lastRenderedPageBreak/>
        <w:t>-     celkovom počte pracovníkov v NH</w:t>
      </w:r>
    </w:p>
    <w:p w:rsidR="00F819D3" w:rsidRDefault="00F819D3" w:rsidP="00F819D3">
      <w:pPr>
        <w:numPr>
          <w:ilvl w:val="0"/>
          <w:numId w:val="13"/>
        </w:numPr>
      </w:pPr>
      <w:r>
        <w:t>celkovom počte obyvateľstva</w:t>
      </w:r>
    </w:p>
    <w:p w:rsidR="00F819D3" w:rsidRDefault="00F819D3" w:rsidP="00F819D3">
      <w:pPr>
        <w:numPr>
          <w:ilvl w:val="0"/>
          <w:numId w:val="13"/>
        </w:numPr>
      </w:pPr>
      <w:r>
        <w:t xml:space="preserve">podiel príjmov vo VS na celkových príjmoch </w:t>
      </w:r>
    </w:p>
    <w:p w:rsidR="009C6D22" w:rsidRPr="00B40FC7" w:rsidRDefault="009C6D22" w:rsidP="009C6D22">
      <w:pPr>
        <w:rPr>
          <w:b/>
          <w:u w:val="single"/>
          <w:lang w:val="cs-CZ"/>
        </w:rPr>
      </w:pPr>
      <w:r w:rsidRPr="00B40FC7">
        <w:rPr>
          <w:b/>
          <w:u w:val="single"/>
        </w:rPr>
        <w:t>Príčiny zlyhania trhu</w:t>
      </w:r>
      <w:r>
        <w:rPr>
          <w:b/>
          <w:u w:val="single"/>
        </w:rPr>
        <w:t xml:space="preserve"> = </w:t>
      </w:r>
      <w:r w:rsidRPr="00B40FC7">
        <w:rPr>
          <w:b/>
          <w:u w:val="single"/>
        </w:rPr>
        <w:t>existencie VS členíme:</w:t>
      </w:r>
    </w:p>
    <w:p w:rsidR="009C6D22" w:rsidRPr="00B40FC7" w:rsidRDefault="009C6D22" w:rsidP="009C6D22">
      <w:pPr>
        <w:rPr>
          <w:b/>
          <w:bCs/>
          <w:lang w:val="cs-CZ"/>
        </w:rPr>
      </w:pPr>
      <w:r>
        <w:rPr>
          <w:b/>
          <w:bCs/>
        </w:rPr>
        <w:t>1. m</w:t>
      </w:r>
      <w:r w:rsidRPr="00B40FC7">
        <w:rPr>
          <w:b/>
          <w:bCs/>
        </w:rPr>
        <w:t>ikroekonomické príčiny:</w:t>
      </w:r>
    </w:p>
    <w:p w:rsidR="009C6D22" w:rsidRDefault="009C6D22" w:rsidP="009C6D22">
      <w:r w:rsidRPr="00B40FC7">
        <w:t>Ide o prípady ak trh zlyháv</w:t>
      </w:r>
      <w:r>
        <w:t>a v optimálnej alokácií zdrojov.</w:t>
      </w:r>
      <w:r w:rsidRPr="00B40FC7">
        <w:t xml:space="preserve"> Ide teda o prejavy neefektívnosti, čo vedie k deformácií trhovej ceny, ktorá nevytvára predpoklady pre následnú efektívnu alokáciu.</w:t>
      </w:r>
      <w:r>
        <w:t xml:space="preserve"> </w:t>
      </w:r>
    </w:p>
    <w:p w:rsidR="009C6D22" w:rsidRPr="00B40FC7" w:rsidRDefault="009C6D22" w:rsidP="009C6D22">
      <w:r>
        <w:t>-</w:t>
      </w:r>
      <w:r w:rsidRPr="00B40FC7">
        <w:t xml:space="preserve"> nedokonalá konkurencia,</w:t>
      </w:r>
    </w:p>
    <w:p w:rsidR="009C6D22" w:rsidRPr="00B40FC7" w:rsidRDefault="009C6D22" w:rsidP="009C6D22">
      <w:r>
        <w:t>-</w:t>
      </w:r>
      <w:r w:rsidRPr="00B40FC7">
        <w:t xml:space="preserve"> nedostatok informácií,</w:t>
      </w:r>
    </w:p>
    <w:p w:rsidR="009C6D22" w:rsidRPr="00B40FC7" w:rsidRDefault="009C6D22" w:rsidP="009C6D22">
      <w:r>
        <w:t>-</w:t>
      </w:r>
      <w:r w:rsidRPr="00B40FC7">
        <w:t xml:space="preserve"> nekomplexné trhy,</w:t>
      </w:r>
    </w:p>
    <w:p w:rsidR="009C6D22" w:rsidRPr="00B40FC7" w:rsidRDefault="009C6D22" w:rsidP="009C6D22">
      <w:r>
        <w:t>-</w:t>
      </w:r>
      <w:r w:rsidRPr="00B40FC7">
        <w:t xml:space="preserve"> kolektívne statky,</w:t>
      </w:r>
    </w:p>
    <w:p w:rsidR="009C6D22" w:rsidRPr="00B40FC7" w:rsidRDefault="009C6D22" w:rsidP="009C6D22">
      <w:pPr>
        <w:rPr>
          <w:lang w:val="cs-CZ"/>
        </w:rPr>
      </w:pPr>
      <w:r>
        <w:t>-</w:t>
      </w:r>
      <w:r w:rsidRPr="00B40FC7">
        <w:t xml:space="preserve"> </w:t>
      </w:r>
      <w:proofErr w:type="spellStart"/>
      <w:r w:rsidRPr="00B40FC7">
        <w:t>externality</w:t>
      </w:r>
      <w:proofErr w:type="spellEnd"/>
      <w:r w:rsidRPr="00B40FC7">
        <w:t>.</w:t>
      </w:r>
    </w:p>
    <w:p w:rsidR="009C6D22" w:rsidRPr="00B40FC7" w:rsidRDefault="009C6D22" w:rsidP="009C6D22">
      <w:pPr>
        <w:rPr>
          <w:b/>
          <w:bCs/>
          <w:lang w:val="cs-CZ"/>
        </w:rPr>
      </w:pPr>
      <w:r>
        <w:rPr>
          <w:b/>
          <w:bCs/>
        </w:rPr>
        <w:t>2. m</w:t>
      </w:r>
      <w:r w:rsidRPr="00B40FC7">
        <w:rPr>
          <w:b/>
          <w:bCs/>
        </w:rPr>
        <w:t>akroekonomické príčiny:</w:t>
      </w:r>
    </w:p>
    <w:p w:rsidR="009C6D22" w:rsidRPr="00FF7834" w:rsidRDefault="009C6D22" w:rsidP="009C6D22">
      <w:pPr>
        <w:rPr>
          <w:lang w:val="cs-CZ"/>
        </w:rPr>
      </w:pPr>
      <w:r>
        <w:t>Stabilita</w:t>
      </w:r>
      <w:r w:rsidRPr="00FF7834">
        <w:t xml:space="preserve"> trh</w:t>
      </w:r>
      <w:r>
        <w:t>.</w:t>
      </w:r>
      <w:r w:rsidRPr="00FF7834">
        <w:t xml:space="preserve"> systému. Trh môže viesť k nestabilite v ek</w:t>
      </w:r>
      <w:r>
        <w:t xml:space="preserve">onomike rastu, cenovej stability, </w:t>
      </w:r>
      <w:proofErr w:type="spellStart"/>
      <w:r w:rsidRPr="00FF7834">
        <w:t>nezamest</w:t>
      </w:r>
      <w:proofErr w:type="spellEnd"/>
      <w:r>
        <w:t>.</w:t>
      </w:r>
      <w:r w:rsidRPr="00FF7834">
        <w:t xml:space="preserve"> a vyrovnanosti platobnej bilancie.</w:t>
      </w:r>
    </w:p>
    <w:p w:rsidR="009C6D22" w:rsidRPr="00B40FC7" w:rsidRDefault="009C6D22" w:rsidP="009C6D22">
      <w:pPr>
        <w:rPr>
          <w:b/>
          <w:bCs/>
          <w:lang w:val="cs-CZ"/>
        </w:rPr>
      </w:pPr>
      <w:r>
        <w:rPr>
          <w:b/>
          <w:bCs/>
        </w:rPr>
        <w:t>3. m</w:t>
      </w:r>
      <w:r w:rsidRPr="00B40FC7">
        <w:rPr>
          <w:b/>
          <w:bCs/>
        </w:rPr>
        <w:t>imoekonomické príčiny:</w:t>
      </w:r>
    </w:p>
    <w:p w:rsidR="009C6D22" w:rsidRPr="00B40FC7" w:rsidRDefault="00E53E83" w:rsidP="00E53E83">
      <w:pPr>
        <w:rPr>
          <w:lang w:val="cs-CZ"/>
        </w:rPr>
      </w:pPr>
      <w:r>
        <w:t>Otázka</w:t>
      </w:r>
      <w:r w:rsidR="009C6D22" w:rsidRPr="00B40FC7">
        <w:t xml:space="preserve"> solidarity, spravodlivého rozdeľovania príjmov a potreby zasahovať prostredníctvom prerozdeľovacích procesov do zmierňovania majetkových a sociálnych rozdielov. </w:t>
      </w:r>
    </w:p>
    <w:p w:rsidR="003579E8" w:rsidRPr="00AC0E0C" w:rsidRDefault="003579E8" w:rsidP="003579E8">
      <w:pPr>
        <w:rPr>
          <w:b/>
          <w:lang w:val="cs-CZ"/>
        </w:rPr>
      </w:pPr>
      <w:r w:rsidRPr="00AC0E0C">
        <w:rPr>
          <w:b/>
        </w:rPr>
        <w:t>Polarizácia chudoby a bohatstva:</w:t>
      </w:r>
    </w:p>
    <w:p w:rsidR="003579E8" w:rsidRPr="007E7759" w:rsidRDefault="003579E8" w:rsidP="003579E8">
      <w:pPr>
        <w:numPr>
          <w:ilvl w:val="0"/>
          <w:numId w:val="14"/>
        </w:numPr>
      </w:pPr>
      <w:r w:rsidRPr="007E7759">
        <w:rPr>
          <w:b/>
          <w:i/>
        </w:rPr>
        <w:t>Dôsledky chudoby</w:t>
      </w:r>
      <w:r w:rsidRPr="007E7759">
        <w:t>:</w:t>
      </w:r>
      <w:r>
        <w:t xml:space="preserve"> </w:t>
      </w:r>
      <w:r w:rsidRPr="007E7759">
        <w:t>chudobný človek je zlý spotrebiteľ</w:t>
      </w:r>
      <w:r>
        <w:t xml:space="preserve">, </w:t>
      </w:r>
      <w:r w:rsidRPr="007E7759">
        <w:t>je brzdou ekonomického rastu,</w:t>
      </w:r>
      <w:r>
        <w:t xml:space="preserve"> vplý</w:t>
      </w:r>
      <w:r w:rsidRPr="007E7759">
        <w:t>v</w:t>
      </w:r>
      <w:r>
        <w:t>a</w:t>
      </w:r>
      <w:r w:rsidRPr="007E7759">
        <w:t xml:space="preserve"> na kvalitu života ostatných,</w:t>
      </w:r>
      <w:r>
        <w:t xml:space="preserve"> </w:t>
      </w:r>
      <w:r w:rsidRPr="007E7759">
        <w:t>je ná</w:t>
      </w:r>
      <w:r>
        <w:t>chylný k politickej manipulácii</w:t>
      </w:r>
      <w:r w:rsidRPr="007E7759">
        <w:t>.</w:t>
      </w:r>
    </w:p>
    <w:p w:rsidR="003579E8" w:rsidRPr="007E7759" w:rsidRDefault="003579E8" w:rsidP="004151D7">
      <w:pPr>
        <w:numPr>
          <w:ilvl w:val="0"/>
          <w:numId w:val="14"/>
        </w:numPr>
      </w:pPr>
      <w:r w:rsidRPr="007E7759">
        <w:rPr>
          <w:b/>
          <w:i/>
        </w:rPr>
        <w:t>Dôsledky bohatstva</w:t>
      </w:r>
      <w:r w:rsidR="004151D7">
        <w:t>:</w:t>
      </w:r>
      <w:r w:rsidR="004151D7">
        <w:tab/>
      </w:r>
      <w:r w:rsidRPr="007E7759">
        <w:t>vytvára tlak na koncentráciu kapitálu – tendencia monopolizácie,</w:t>
      </w:r>
      <w:r w:rsidR="004151D7">
        <w:t xml:space="preserve"> </w:t>
      </w:r>
      <w:r w:rsidRPr="007E7759">
        <w:t>tendencia plytvania zdrojmi,</w:t>
      </w:r>
      <w:r w:rsidR="004151D7">
        <w:t xml:space="preserve"> </w:t>
      </w:r>
      <w:r w:rsidRPr="007E7759">
        <w:t xml:space="preserve"> ovplyvňovanie politických procesov v ich osobný prospech.</w:t>
      </w:r>
    </w:p>
    <w:p w:rsidR="00D33D39" w:rsidRPr="00D33D39" w:rsidRDefault="00D33D39" w:rsidP="00D33D39">
      <w:pPr>
        <w:rPr>
          <w:b/>
          <w:i/>
        </w:rPr>
      </w:pPr>
      <w:r>
        <w:rPr>
          <w:b/>
          <w:i/>
        </w:rPr>
        <w:t>Ekonomické statky</w:t>
      </w:r>
      <w:r w:rsidRPr="00D33D39">
        <w:rPr>
          <w:b/>
          <w:i/>
        </w:rPr>
        <w:t xml:space="preserve"> z hľadiska inštitucionálneho: </w:t>
      </w:r>
    </w:p>
    <w:p w:rsidR="00D33D39" w:rsidRPr="00D33D39" w:rsidRDefault="00D33D39" w:rsidP="00D33D39">
      <w:pPr>
        <w:pStyle w:val="Odsekzoznamu"/>
        <w:numPr>
          <w:ilvl w:val="0"/>
          <w:numId w:val="14"/>
        </w:numPr>
        <w:ind w:left="0"/>
        <w:rPr>
          <w:lang w:val="cs-CZ"/>
        </w:rPr>
      </w:pPr>
      <w:r w:rsidRPr="00D33D39">
        <w:rPr>
          <w:b/>
          <w:bCs/>
          <w:i/>
          <w:iCs/>
        </w:rPr>
        <w:t xml:space="preserve">a) </w:t>
      </w:r>
      <w:r w:rsidRPr="00D33D39">
        <w:rPr>
          <w:bCs/>
          <w:i/>
          <w:iCs/>
        </w:rPr>
        <w:t>čisté trhové statky</w:t>
      </w:r>
      <w:r w:rsidRPr="00EB4E78">
        <w:t xml:space="preserve"> – statky, ktoré sa kupujú na trhu a ich cena sa tvorí na trhu, </w:t>
      </w:r>
    </w:p>
    <w:p w:rsidR="00D33D39" w:rsidRPr="00D33D39" w:rsidRDefault="00D33D39" w:rsidP="00D33D39">
      <w:pPr>
        <w:pStyle w:val="Odsekzoznamu"/>
        <w:numPr>
          <w:ilvl w:val="0"/>
          <w:numId w:val="14"/>
        </w:numPr>
        <w:ind w:left="0"/>
        <w:rPr>
          <w:lang w:val="cs-CZ"/>
        </w:rPr>
      </w:pPr>
      <w:r w:rsidRPr="00D33D39">
        <w:rPr>
          <w:b/>
          <w:bCs/>
          <w:i/>
          <w:iCs/>
        </w:rPr>
        <w:t xml:space="preserve">b) </w:t>
      </w:r>
      <w:r w:rsidRPr="00D33D39">
        <w:rPr>
          <w:bCs/>
          <w:i/>
          <w:iCs/>
        </w:rPr>
        <w:t>čisté netrhové statky</w:t>
      </w:r>
      <w:r w:rsidRPr="00EB4E78">
        <w:t xml:space="preserve"> – statky, ktoré neprechádzajú trhom, ich cena je nulová, sú financované z daňových výnosov, ich cena môže byť stanovená administratívne vo forme užívateľského poplatku. O produkcii a alokácií sa nerozhoduje na trhu, rozhoduje štát.</w:t>
      </w:r>
    </w:p>
    <w:p w:rsidR="00D33D39" w:rsidRDefault="00D33D39" w:rsidP="00D33D39">
      <w:pPr>
        <w:pStyle w:val="Odsekzoznamu"/>
        <w:numPr>
          <w:ilvl w:val="0"/>
          <w:numId w:val="14"/>
        </w:numPr>
        <w:ind w:left="0"/>
        <w:rPr>
          <w:lang w:val="cs-CZ"/>
        </w:rPr>
      </w:pPr>
      <w:r w:rsidRPr="00D33D39">
        <w:rPr>
          <w:b/>
          <w:i/>
        </w:rPr>
        <w:t xml:space="preserve">c) </w:t>
      </w:r>
      <w:r w:rsidRPr="00EB4E78">
        <w:t xml:space="preserve"> </w:t>
      </w:r>
      <w:proofErr w:type="spellStart"/>
      <w:r w:rsidRPr="00D33D39">
        <w:rPr>
          <w:bCs/>
          <w:i/>
          <w:iCs/>
        </w:rPr>
        <w:t>polotrhové</w:t>
      </w:r>
      <w:proofErr w:type="spellEnd"/>
      <w:r w:rsidRPr="00D33D39">
        <w:rPr>
          <w:bCs/>
          <w:i/>
          <w:iCs/>
        </w:rPr>
        <w:t xml:space="preserve"> statky</w:t>
      </w:r>
      <w:r w:rsidRPr="00EB4E78">
        <w:t xml:space="preserve"> – nečisté trhové statky – sú statky, ktoré prechádzajú trhom, cena sa stanovuje na trhu a je predmetom diskriminačných opatrení štátu, napr. v podobe max. ceny, diferencovaných nepriamych daní, o týchto príspevkoch sa rozhoduje na jednotlivých úrovniach vlády.</w:t>
      </w:r>
    </w:p>
    <w:p w:rsidR="00192832" w:rsidRPr="00FE3D9A" w:rsidRDefault="00192832" w:rsidP="00192832">
      <w:pPr>
        <w:rPr>
          <w:b/>
          <w:i/>
          <w:lang w:val="cs-CZ"/>
        </w:rPr>
      </w:pPr>
      <w:r w:rsidRPr="00FE3D9A">
        <w:rPr>
          <w:b/>
          <w:i/>
        </w:rPr>
        <w:t>EKS podľa spôsobu financovania:</w:t>
      </w:r>
    </w:p>
    <w:p w:rsidR="00192832" w:rsidRPr="00192832" w:rsidRDefault="00192832" w:rsidP="00192832">
      <w:r w:rsidRPr="00EB4E78">
        <w:rPr>
          <w:b/>
          <w:bCs/>
          <w:i/>
          <w:iCs/>
        </w:rPr>
        <w:t>súkromné statky:</w:t>
      </w:r>
      <w:r w:rsidRPr="00EB4E78">
        <w:t xml:space="preserve"> rozhodujú súkromné subjekty, cena sa tvorí na trhu,</w:t>
      </w:r>
      <w:r>
        <w:t xml:space="preserve"> </w:t>
      </w:r>
      <w:r w:rsidRPr="00EB4E78">
        <w:t>cieľ maximalizovať úžitok.</w:t>
      </w:r>
    </w:p>
    <w:p w:rsidR="00192832" w:rsidRPr="00EB4E78" w:rsidRDefault="00192832" w:rsidP="00192832">
      <w:r w:rsidRPr="00EB4E78">
        <w:t xml:space="preserve"> </w:t>
      </w:r>
      <w:r w:rsidRPr="00192832">
        <w:rPr>
          <w:b/>
          <w:bCs/>
          <w:i/>
          <w:iCs/>
        </w:rPr>
        <w:t xml:space="preserve">verejné statky: </w:t>
      </w:r>
      <w:r>
        <w:t>verejná</w:t>
      </w:r>
      <w:r w:rsidRPr="00EB4E78">
        <w:t xml:space="preserve"> voľb</w:t>
      </w:r>
      <w:r>
        <w:t>a</w:t>
      </w:r>
      <w:r w:rsidRPr="00EB4E78">
        <w:t>,</w:t>
      </w:r>
      <w:r w:rsidRPr="00192832">
        <w:rPr>
          <w:b/>
          <w:bCs/>
          <w:i/>
          <w:iCs/>
        </w:rPr>
        <w:t xml:space="preserve"> </w:t>
      </w:r>
      <w:r w:rsidRPr="00EB4E78">
        <w:t>uspokojujú potreby spoločenstva ľudí,</w:t>
      </w:r>
      <w:r>
        <w:t xml:space="preserve"> </w:t>
      </w:r>
      <w:r w:rsidRPr="00EB4E78">
        <w:t>zaisťované štátom a územnou samosprávou,</w:t>
      </w:r>
      <w:r>
        <w:t xml:space="preserve"> </w:t>
      </w:r>
      <w:r w:rsidRPr="00EB4E78">
        <w:t>f</w:t>
      </w:r>
      <w:r>
        <w:t>inancované z verejných financií.</w:t>
      </w:r>
    </w:p>
    <w:p w:rsidR="008A5070" w:rsidRDefault="008A5070" w:rsidP="008A5070">
      <w:pPr>
        <w:rPr>
          <w:b/>
          <w:i/>
        </w:rPr>
      </w:pPr>
    </w:p>
    <w:p w:rsidR="008A5070" w:rsidRDefault="008A5070" w:rsidP="008A5070">
      <w:pPr>
        <w:rPr>
          <w:b/>
          <w:i/>
        </w:rPr>
      </w:pPr>
    </w:p>
    <w:p w:rsidR="008A5070" w:rsidRPr="00FE3D9A" w:rsidRDefault="008A5070" w:rsidP="008A5070">
      <w:pPr>
        <w:rPr>
          <w:b/>
          <w:i/>
          <w:lang w:val="cs-CZ"/>
        </w:rPr>
      </w:pPr>
      <w:r w:rsidRPr="00FE3D9A">
        <w:rPr>
          <w:b/>
          <w:i/>
        </w:rPr>
        <w:lastRenderedPageBreak/>
        <w:t xml:space="preserve">EKS z hľadiska ekonomického: </w:t>
      </w:r>
    </w:p>
    <w:p w:rsidR="008A5070" w:rsidRDefault="008A5070" w:rsidP="008A5070">
      <w:r>
        <w:t xml:space="preserve">1. </w:t>
      </w:r>
      <w:r w:rsidRPr="008A5070">
        <w:rPr>
          <w:u w:val="single"/>
        </w:rPr>
        <w:t>Čisté súkromné statky</w:t>
      </w:r>
      <w:r w:rsidRPr="00EB4E78">
        <w:t>:</w:t>
      </w:r>
      <w:r>
        <w:t xml:space="preserve"> </w:t>
      </w:r>
      <w:r w:rsidRPr="00EB4E78">
        <w:t>rozhodujú jednotlivci,</w:t>
      </w:r>
      <w:r>
        <w:t xml:space="preserve"> </w:t>
      </w:r>
      <w:r w:rsidRPr="00EB4E78">
        <w:t>deliteľná</w:t>
      </w:r>
      <w:r>
        <w:t>,</w:t>
      </w:r>
      <w:r w:rsidRPr="00EB4E78">
        <w:t xml:space="preserve"> </w:t>
      </w:r>
      <w:proofErr w:type="spellStart"/>
      <w:r>
        <w:t>rivalitná</w:t>
      </w:r>
      <w:proofErr w:type="spellEnd"/>
      <w:r>
        <w:t xml:space="preserve"> </w:t>
      </w:r>
      <w:r w:rsidRPr="00EB4E78">
        <w:t>spotreba,</w:t>
      </w:r>
      <w:r>
        <w:t xml:space="preserve"> </w:t>
      </w:r>
      <w:r w:rsidRPr="00EB4E78">
        <w:t>možnosť vylúčiť niekoho so spotreby.</w:t>
      </w:r>
    </w:p>
    <w:p w:rsidR="008A5070" w:rsidRPr="008A5070" w:rsidRDefault="008A5070" w:rsidP="008A5070">
      <w:pPr>
        <w:rPr>
          <w:lang w:val="cs-CZ"/>
        </w:rPr>
      </w:pPr>
      <w:r>
        <w:t xml:space="preserve">2. </w:t>
      </w:r>
      <w:r w:rsidRPr="008A5070">
        <w:rPr>
          <w:u w:val="single"/>
        </w:rPr>
        <w:t>Čisté verejné statky</w:t>
      </w:r>
      <w:r w:rsidRPr="00EB4E78">
        <w:t>:</w:t>
      </w:r>
      <w:r>
        <w:rPr>
          <w:lang w:val="cs-CZ"/>
        </w:rPr>
        <w:t xml:space="preserve"> </w:t>
      </w:r>
      <w:r w:rsidRPr="00EB4E78">
        <w:t>prinášajú úžitok všetkým,</w:t>
      </w:r>
      <w:r>
        <w:t xml:space="preserve"> n</w:t>
      </w:r>
      <w:r w:rsidRPr="00EB4E78">
        <w:t>edeliteľná</w:t>
      </w:r>
      <w:r>
        <w:t xml:space="preserve"> spotreba</w:t>
      </w:r>
      <w:r w:rsidRPr="00EB4E78">
        <w:t>,</w:t>
      </w:r>
      <w:r>
        <w:rPr>
          <w:lang w:val="cs-CZ"/>
        </w:rPr>
        <w:t xml:space="preserve"> </w:t>
      </w:r>
      <w:r w:rsidRPr="00EB4E78">
        <w:t>hraničné náklady nulové,</w:t>
      </w:r>
      <w:r>
        <w:rPr>
          <w:lang w:val="cs-CZ"/>
        </w:rPr>
        <w:t xml:space="preserve"> </w:t>
      </w:r>
      <w:r w:rsidRPr="00EB4E78">
        <w:t>zo spo</w:t>
      </w:r>
      <w:r>
        <w:t>treby nemôže byť nikto vylúčený.</w:t>
      </w:r>
    </w:p>
    <w:p w:rsidR="008A5070" w:rsidRPr="00EB4E78" w:rsidRDefault="008A5070" w:rsidP="008A5070">
      <w:pPr>
        <w:rPr>
          <w:lang w:val="cs-CZ"/>
        </w:rPr>
      </w:pPr>
      <w:r>
        <w:t xml:space="preserve">3. </w:t>
      </w:r>
      <w:r w:rsidRPr="008A5070">
        <w:rPr>
          <w:u w:val="single"/>
        </w:rPr>
        <w:t>Zmiešané verejné statky</w:t>
      </w:r>
      <w:r w:rsidRPr="00EB4E78">
        <w:t>:</w:t>
      </w:r>
      <w:r>
        <w:rPr>
          <w:lang w:val="cs-CZ"/>
        </w:rPr>
        <w:t xml:space="preserve"> </w:t>
      </w:r>
      <w:r w:rsidRPr="00EB4E78">
        <w:t>spotreba deliteľná, je možné určiť presný podiel na spotrebe, spotrebu je možné oceniť,</w:t>
      </w:r>
      <w:r>
        <w:rPr>
          <w:lang w:val="cs-CZ"/>
        </w:rPr>
        <w:t xml:space="preserve"> </w:t>
      </w:r>
      <w:r w:rsidRPr="00EB4E78">
        <w:t>možnosť vylúčiť zo spotreby,</w:t>
      </w:r>
      <w:r>
        <w:rPr>
          <w:lang w:val="cs-CZ"/>
        </w:rPr>
        <w:t xml:space="preserve"> </w:t>
      </w:r>
      <w:r w:rsidRPr="00EB4E78">
        <w:t>môže byť fakultatívna a prikázaná.</w:t>
      </w:r>
    </w:p>
    <w:p w:rsidR="006124A6" w:rsidRPr="005D5666" w:rsidRDefault="006124A6" w:rsidP="006124A6">
      <w:pPr>
        <w:rPr>
          <w:b/>
          <w:u w:val="single"/>
          <w:lang w:val="cs-CZ"/>
        </w:rPr>
      </w:pPr>
      <w:r w:rsidRPr="005D5666">
        <w:rPr>
          <w:b/>
          <w:u w:val="single"/>
        </w:rPr>
        <w:t>Problém čierneho pasažiera:</w:t>
      </w:r>
    </w:p>
    <w:p w:rsidR="006124A6" w:rsidRDefault="006124A6" w:rsidP="006124A6">
      <w:proofErr w:type="spellStart"/>
      <w:r>
        <w:t>Nevylú</w:t>
      </w:r>
      <w:r w:rsidRPr="00EB4E78">
        <w:t>čiteľnosť</w:t>
      </w:r>
      <w:proofErr w:type="spellEnd"/>
      <w:r w:rsidRPr="00EB4E78">
        <w:t xml:space="preserve"> jednotlivca so spotreby verejných statkov spôsobuje to, že daný statok spotrebováva i ten, ktorý za neho nie je ochotný platiť. </w:t>
      </w:r>
    </w:p>
    <w:p w:rsidR="006124A6" w:rsidRPr="005D5666" w:rsidRDefault="006124A6" w:rsidP="006124A6">
      <w:pPr>
        <w:rPr>
          <w:b/>
          <w:u w:val="single"/>
          <w:lang w:val="cs-CZ"/>
        </w:rPr>
      </w:pPr>
      <w:r w:rsidRPr="005D5666">
        <w:rPr>
          <w:b/>
          <w:u w:val="single"/>
        </w:rPr>
        <w:t>Efekt preťaženia a možnosti jeho riešenia:</w:t>
      </w:r>
    </w:p>
    <w:p w:rsidR="006124A6" w:rsidRPr="00EB4E78" w:rsidRDefault="006124A6" w:rsidP="006124A6">
      <w:pPr>
        <w:rPr>
          <w:lang w:val="cs-CZ"/>
        </w:rPr>
      </w:pPr>
      <w:r w:rsidRPr="00EB4E78">
        <w:t>V dôsledku vysokého dopytu, spotreby verejných statkov, môže dôjsť k tomu, že sa zníži kvalita pre všetkých užívateľov.</w:t>
      </w:r>
    </w:p>
    <w:p w:rsidR="006124A6" w:rsidRPr="005D5666" w:rsidRDefault="006124A6" w:rsidP="006124A6">
      <w:pPr>
        <w:rPr>
          <w:i/>
          <w:lang w:val="cs-CZ"/>
        </w:rPr>
      </w:pPr>
      <w:r w:rsidRPr="005D5666">
        <w:rPr>
          <w:i/>
        </w:rPr>
        <w:t>Riešenie tohto problému:</w:t>
      </w:r>
    </w:p>
    <w:p w:rsidR="006124A6" w:rsidRPr="00EB4E78" w:rsidRDefault="006124A6" w:rsidP="006124A6">
      <w:r>
        <w:t>-</w:t>
      </w:r>
      <w:r w:rsidRPr="00EB4E78">
        <w:t xml:space="preserve"> prídelový systém,</w:t>
      </w:r>
    </w:p>
    <w:p w:rsidR="006124A6" w:rsidRPr="00EB4E78" w:rsidRDefault="006124A6" w:rsidP="006124A6">
      <w:pPr>
        <w:rPr>
          <w:lang w:val="cs-CZ"/>
        </w:rPr>
      </w:pPr>
      <w:r>
        <w:t>-</w:t>
      </w:r>
      <w:r w:rsidRPr="00EB4E78">
        <w:t xml:space="preserve"> užívateľský poplatok za jednotku spotreby.</w:t>
      </w:r>
    </w:p>
    <w:p w:rsidR="006124A6" w:rsidRPr="005D5666" w:rsidRDefault="006124A6" w:rsidP="006124A6">
      <w:pPr>
        <w:rPr>
          <w:b/>
          <w:u w:val="single"/>
          <w:lang w:val="cs-CZ"/>
        </w:rPr>
      </w:pPr>
      <w:r w:rsidRPr="005D5666">
        <w:rPr>
          <w:b/>
          <w:u w:val="single"/>
        </w:rPr>
        <w:t>Spôsob zabezpečenia verejných statkov:</w:t>
      </w:r>
    </w:p>
    <w:p w:rsidR="006124A6" w:rsidRPr="00EB4E78" w:rsidRDefault="00CE3264" w:rsidP="006124A6">
      <w:pPr>
        <w:rPr>
          <w:lang w:val="cs-CZ"/>
        </w:rPr>
      </w:pPr>
      <w:r>
        <w:t>J</w:t>
      </w:r>
      <w:r w:rsidR="006124A6" w:rsidRPr="00EB4E78">
        <w:t xml:space="preserve">e potrebné brať do úvahy </w:t>
      </w:r>
      <w:r w:rsidR="006124A6" w:rsidRPr="00EB4E78">
        <w:rPr>
          <w:b/>
          <w:bCs/>
          <w:i/>
          <w:iCs/>
        </w:rPr>
        <w:t xml:space="preserve">hospodárnosť </w:t>
      </w:r>
      <w:r w:rsidR="006124A6" w:rsidRPr="00EB4E78">
        <w:t xml:space="preserve">pri vynakladaní finančných prostriedkov z príslušného verejného rozpočtu ako aj </w:t>
      </w:r>
      <w:r w:rsidR="006124A6" w:rsidRPr="00EB4E78">
        <w:rPr>
          <w:b/>
          <w:bCs/>
          <w:i/>
          <w:iCs/>
        </w:rPr>
        <w:t>úžitok pre občanov</w:t>
      </w:r>
      <w:r w:rsidR="006124A6" w:rsidRPr="00EB4E78">
        <w:t>. Je potrebné zabezpečovať také verejné statky, o ktoré ma obyvateľstvo záujem, nakoľko sa podieľa na ich financovaní.</w:t>
      </w:r>
    </w:p>
    <w:p w:rsidR="00CE3264" w:rsidRPr="005D5666" w:rsidRDefault="00CE3264" w:rsidP="00CE3264">
      <w:pPr>
        <w:rPr>
          <w:b/>
          <w:u w:val="single"/>
          <w:lang w:val="cs-CZ"/>
        </w:rPr>
      </w:pPr>
      <w:proofErr w:type="spellStart"/>
      <w:r w:rsidRPr="005D5666">
        <w:rPr>
          <w:b/>
          <w:u w:val="single"/>
        </w:rPr>
        <w:t>Externality</w:t>
      </w:r>
      <w:proofErr w:type="spellEnd"/>
    </w:p>
    <w:p w:rsidR="00CE3264" w:rsidRPr="00EB4E78" w:rsidRDefault="00CE3264" w:rsidP="00CE3264">
      <w:pPr>
        <w:rPr>
          <w:lang w:val="cs-CZ"/>
        </w:rPr>
      </w:pPr>
      <w:r>
        <w:t>D</w:t>
      </w:r>
      <w:r w:rsidRPr="00EB4E78">
        <w:t xml:space="preserve">opad správania sa jedného ekonomického subjektu na blahobyt iného, pričom sa tento dopad neodrazí v peňažnom, ani v inej trhovej transakcii. </w:t>
      </w:r>
    </w:p>
    <w:p w:rsidR="00CE3264" w:rsidRDefault="00CE3264" w:rsidP="00CE3264">
      <w:proofErr w:type="spellStart"/>
      <w:r w:rsidRPr="00CE3264">
        <w:rPr>
          <w:u w:val="single"/>
        </w:rPr>
        <w:t>Externality</w:t>
      </w:r>
      <w:proofErr w:type="spellEnd"/>
      <w:r w:rsidRPr="00CE3264">
        <w:rPr>
          <w:u w:val="single"/>
        </w:rPr>
        <w:t xml:space="preserve"> delíme z hľadiska</w:t>
      </w:r>
      <w:r w:rsidRPr="00EB4E78">
        <w:t>:</w:t>
      </w:r>
      <w:r>
        <w:tab/>
      </w:r>
    </w:p>
    <w:p w:rsidR="00CE3264" w:rsidRPr="00EB4E78" w:rsidRDefault="00CE3264" w:rsidP="00CE3264">
      <w:r w:rsidRPr="0058575E">
        <w:rPr>
          <w:i/>
        </w:rPr>
        <w:t>Povahy</w:t>
      </w:r>
      <w:r w:rsidRPr="00EB4E78">
        <w:t xml:space="preserve"> – pozitívne, negatívne a recipročné.</w:t>
      </w:r>
    </w:p>
    <w:p w:rsidR="00CE3264" w:rsidRPr="00EB4E78" w:rsidRDefault="00CE3264" w:rsidP="00CE3264">
      <w:r w:rsidRPr="0058575E">
        <w:rPr>
          <w:i/>
        </w:rPr>
        <w:t>Zdroja</w:t>
      </w:r>
      <w:r w:rsidRPr="00EB4E78">
        <w:t xml:space="preserve"> – produkčné a spotrebné.</w:t>
      </w:r>
    </w:p>
    <w:p w:rsidR="00CE3264" w:rsidRPr="00EB4E78" w:rsidRDefault="00CE3264" w:rsidP="00CE3264">
      <w:r w:rsidRPr="0058575E">
        <w:rPr>
          <w:i/>
        </w:rPr>
        <w:t>Rozsahu</w:t>
      </w:r>
      <w:r w:rsidRPr="00EB4E78">
        <w:t xml:space="preserve"> – globálne a adresné.</w:t>
      </w:r>
    </w:p>
    <w:p w:rsidR="0058575E" w:rsidRPr="0058575E" w:rsidRDefault="0058575E" w:rsidP="0058575E">
      <w:pPr>
        <w:rPr>
          <w:b/>
          <w:lang w:val="cs-CZ"/>
        </w:rPr>
      </w:pPr>
      <w:r w:rsidRPr="0058575E">
        <w:rPr>
          <w:b/>
        </w:rPr>
        <w:t xml:space="preserve">Ako riešiť dopad </w:t>
      </w:r>
      <w:proofErr w:type="spellStart"/>
      <w:r w:rsidRPr="0058575E">
        <w:rPr>
          <w:b/>
        </w:rPr>
        <w:t>externalít</w:t>
      </w:r>
      <w:proofErr w:type="spellEnd"/>
      <w:r w:rsidRPr="0058575E">
        <w:rPr>
          <w:b/>
        </w:rPr>
        <w:t>?</w:t>
      </w:r>
    </w:p>
    <w:p w:rsidR="0058575E" w:rsidRPr="005D5666" w:rsidRDefault="0058575E" w:rsidP="0058575E">
      <w:pPr>
        <w:rPr>
          <w:b/>
          <w:lang w:val="cs-CZ"/>
        </w:rPr>
      </w:pPr>
      <w:r>
        <w:rPr>
          <w:b/>
        </w:rPr>
        <w:t xml:space="preserve">1. </w:t>
      </w:r>
      <w:r w:rsidRPr="005D5666">
        <w:rPr>
          <w:b/>
        </w:rPr>
        <w:t>Verejné riešenia:</w:t>
      </w:r>
    </w:p>
    <w:p w:rsidR="0058575E" w:rsidRPr="00EB4E78" w:rsidRDefault="0058575E" w:rsidP="0058575E">
      <w:r>
        <w:t>-</w:t>
      </w:r>
      <w:r w:rsidRPr="00EB4E78">
        <w:t xml:space="preserve"> v zásade spočívajú v priblížení sa súkromných nákladov k nákladom spoločenským.</w:t>
      </w:r>
    </w:p>
    <w:p w:rsidR="0058575E" w:rsidRPr="00EB4E78" w:rsidRDefault="0058575E" w:rsidP="0058575E">
      <w:r>
        <w:t>-</w:t>
      </w:r>
      <w:r w:rsidRPr="00EB4E78">
        <w:t xml:space="preserve"> </w:t>
      </w:r>
      <w:r>
        <w:t xml:space="preserve">negatívne </w:t>
      </w:r>
      <w:proofErr w:type="spellStart"/>
      <w:r>
        <w:t>externali</w:t>
      </w:r>
      <w:r w:rsidRPr="00EB4E78">
        <w:t>t</w:t>
      </w:r>
      <w:r>
        <w:t>y</w:t>
      </w:r>
      <w:proofErr w:type="spellEnd"/>
      <w:r w:rsidRPr="00EB4E78">
        <w:t xml:space="preserve"> – dane a poplatky,</w:t>
      </w:r>
    </w:p>
    <w:p w:rsidR="0058575E" w:rsidRPr="00EB4E78" w:rsidRDefault="0058575E" w:rsidP="0058575E">
      <w:pPr>
        <w:rPr>
          <w:lang w:val="cs-CZ"/>
        </w:rPr>
      </w:pPr>
      <w:r>
        <w:t>-</w:t>
      </w:r>
      <w:r w:rsidRPr="00EB4E78">
        <w:t xml:space="preserve"> pozitívn</w:t>
      </w:r>
      <w:r>
        <w:t>e</w:t>
      </w:r>
      <w:r w:rsidRPr="00EB4E78">
        <w:t xml:space="preserve"> </w:t>
      </w:r>
      <w:proofErr w:type="spellStart"/>
      <w:r w:rsidRPr="00EB4E78">
        <w:t>external</w:t>
      </w:r>
      <w:r>
        <w:t>i</w:t>
      </w:r>
      <w:r w:rsidRPr="00EB4E78">
        <w:t>t</w:t>
      </w:r>
      <w:r>
        <w:t>y</w:t>
      </w:r>
      <w:proofErr w:type="spellEnd"/>
      <w:r w:rsidRPr="00EB4E78">
        <w:t xml:space="preserve"> – dotácie.</w:t>
      </w:r>
    </w:p>
    <w:p w:rsidR="0058575E" w:rsidRPr="005D5666" w:rsidRDefault="0058575E" w:rsidP="0058575E">
      <w:pPr>
        <w:rPr>
          <w:b/>
          <w:lang w:val="cs-CZ"/>
        </w:rPr>
      </w:pPr>
      <w:r>
        <w:rPr>
          <w:b/>
        </w:rPr>
        <w:t xml:space="preserve">2. </w:t>
      </w:r>
      <w:r w:rsidRPr="005D5666">
        <w:rPr>
          <w:b/>
        </w:rPr>
        <w:t>Súkromné riešenia:</w:t>
      </w:r>
    </w:p>
    <w:p w:rsidR="0058575E" w:rsidRPr="00EB4E78" w:rsidRDefault="0058575E" w:rsidP="0058575E">
      <w:r>
        <w:t>-</w:t>
      </w:r>
      <w:r w:rsidRPr="00EB4E78">
        <w:t xml:space="preserve"> spoločenský postih,</w:t>
      </w:r>
    </w:p>
    <w:p w:rsidR="0058575E" w:rsidRPr="00EB4E78" w:rsidRDefault="0058575E" w:rsidP="0058575E">
      <w:r>
        <w:t>-</w:t>
      </w:r>
      <w:r w:rsidRPr="00EB4E78">
        <w:t xml:space="preserve"> usporiadanie vlastníckych práv,</w:t>
      </w:r>
    </w:p>
    <w:p w:rsidR="0058575E" w:rsidRPr="00EB4E78" w:rsidRDefault="0058575E" w:rsidP="0058575E">
      <w:pPr>
        <w:rPr>
          <w:lang w:val="cs-CZ"/>
        </w:rPr>
      </w:pPr>
      <w:r>
        <w:t>-</w:t>
      </w:r>
      <w:r w:rsidRPr="00EB4E78">
        <w:t xml:space="preserve"> internacionalizácií</w:t>
      </w:r>
    </w:p>
    <w:p w:rsidR="00632CE7" w:rsidRPr="00632CE7" w:rsidRDefault="00632CE7" w:rsidP="00632CE7">
      <w:pPr>
        <w:pStyle w:val="Odsekzoznamu"/>
        <w:ind w:left="0"/>
        <w:rPr>
          <w:b/>
          <w:u w:val="single"/>
        </w:rPr>
      </w:pPr>
      <w:r w:rsidRPr="00632CE7">
        <w:rPr>
          <w:b/>
          <w:u w:val="single"/>
        </w:rPr>
        <w:t>Pojem efektívnosť</w:t>
      </w:r>
    </w:p>
    <w:p w:rsidR="00632CE7" w:rsidRPr="00AC1579" w:rsidRDefault="00632CE7" w:rsidP="00632CE7">
      <w:r>
        <w:t xml:space="preserve">Absencia plytvania. </w:t>
      </w:r>
      <w:r w:rsidRPr="00AC1579">
        <w:t>Stav, keď sa z dostupných zdrojov získava maximálny úžitok</w:t>
      </w:r>
      <w:r>
        <w:t>. K</w:t>
      </w:r>
      <w:r w:rsidRPr="00AC1579">
        <w:t xml:space="preserve">eď sa ekonomika </w:t>
      </w:r>
      <w:r>
        <w:t xml:space="preserve">zaujíma </w:t>
      </w:r>
      <w:r w:rsidRPr="00AC1579">
        <w:t>kam plynú finan</w:t>
      </w:r>
      <w:r>
        <w:t>cie</w:t>
      </w:r>
      <w:r w:rsidRPr="00AC1579">
        <w:t>, ako ich vynaložiť čo najlepšie.</w:t>
      </w:r>
    </w:p>
    <w:p w:rsidR="00AC5A35" w:rsidRDefault="00AC5A35" w:rsidP="00AC5A35">
      <w:pPr>
        <w:rPr>
          <w:u w:val="single"/>
        </w:rPr>
      </w:pPr>
      <w:proofErr w:type="spellStart"/>
      <w:r w:rsidRPr="00CE56EA">
        <w:rPr>
          <w:u w:val="single"/>
        </w:rPr>
        <w:t>Paretovo</w:t>
      </w:r>
      <w:proofErr w:type="spellEnd"/>
      <w:r w:rsidRPr="00CE56EA">
        <w:rPr>
          <w:u w:val="single"/>
        </w:rPr>
        <w:t xml:space="preserve"> ponímanie efektívnosti </w:t>
      </w:r>
    </w:p>
    <w:p w:rsidR="008E68DA" w:rsidRDefault="00AC5A35" w:rsidP="00AC5A35">
      <w:pPr>
        <w:spacing w:before="100" w:beforeAutospacing="1"/>
        <w:contextualSpacing/>
      </w:pPr>
      <w:r>
        <w:t>S</w:t>
      </w:r>
      <w:r w:rsidRPr="00A022D5">
        <w:t xml:space="preserve">tav, v ktorom nemôže </w:t>
      </w:r>
      <w:r>
        <w:t>jeden subjekt niečo získať</w:t>
      </w:r>
      <w:r w:rsidRPr="00A022D5">
        <w:t xml:space="preserve"> bez toho aby iný subjekt niečo stratil.</w:t>
      </w:r>
    </w:p>
    <w:p w:rsidR="00A31F6B" w:rsidRPr="00C91DEA" w:rsidRDefault="00A31F6B" w:rsidP="00A31F6B">
      <w:pPr>
        <w:rPr>
          <w:u w:val="single"/>
        </w:rPr>
      </w:pPr>
      <w:r w:rsidRPr="0098192A">
        <w:rPr>
          <w:u w:val="single"/>
        </w:rPr>
        <w:lastRenderedPageBreak/>
        <w:t>Efektívnosť VS v širšom chápaní</w:t>
      </w:r>
      <w:r w:rsidR="00C91DEA">
        <w:rPr>
          <w:u w:val="single"/>
        </w:rPr>
        <w:t xml:space="preserve"> </w:t>
      </w:r>
      <w:r w:rsidR="00C91DEA" w:rsidRPr="00C91DEA">
        <w:rPr>
          <w:u w:val="single"/>
        </w:rPr>
        <w:t>m</w:t>
      </w:r>
      <w:r w:rsidRPr="00C91DEA">
        <w:rPr>
          <w:u w:val="single"/>
        </w:rPr>
        <w:t>á 2 zložky:</w:t>
      </w:r>
    </w:p>
    <w:p w:rsidR="00A31F6B" w:rsidRDefault="00A31F6B" w:rsidP="00A31F6B">
      <w:pPr>
        <w:jc w:val="both"/>
      </w:pPr>
      <w:r w:rsidRPr="00A31F6B">
        <w:rPr>
          <w:b/>
        </w:rPr>
        <w:t>Hospodárnosť</w:t>
      </w:r>
      <w:r>
        <w:t xml:space="preserve"> (na vstupe) – sleduje aké </w:t>
      </w:r>
      <w:r w:rsidR="00C91DEA">
        <w:t>vstupy</w:t>
      </w:r>
      <w:r>
        <w:t xml:space="preserve"> potrebuje zabezpečiť a využiť pri dosahovaní stanovených cieľov. Snahou je minimalizovať  objem vstupov. (aby nedochádzalo k plytvaniu)</w:t>
      </w:r>
    </w:p>
    <w:p w:rsidR="00A31F6B" w:rsidRPr="00A31F6B" w:rsidRDefault="00A31F6B" w:rsidP="00A31F6B">
      <w:pPr>
        <w:jc w:val="both"/>
        <w:rPr>
          <w:b/>
        </w:rPr>
      </w:pPr>
      <w:r w:rsidRPr="00A31F6B">
        <w:rPr>
          <w:b/>
        </w:rPr>
        <w:t xml:space="preserve">Účelnosť </w:t>
      </w:r>
      <w:r>
        <w:t>(užitočnosť na výstupe) –</w:t>
      </w:r>
      <w:r w:rsidR="00C91DEA">
        <w:t xml:space="preserve"> </w:t>
      </w:r>
      <w:r>
        <w:t>vyjadruje schopnosť  splniť určitý ciel, ktorý bol stanovený verejnou voľbou, a ktorý občania preferujú (je potrebné aj v priebehu realizácie merať</w:t>
      </w:r>
      <w:r w:rsidRPr="00B663EB">
        <w:t xml:space="preserve"> </w:t>
      </w:r>
      <w:r>
        <w:t>účelnosť).</w:t>
      </w:r>
    </w:p>
    <w:p w:rsidR="00FE4100" w:rsidRDefault="00FE4100" w:rsidP="00FE4100">
      <w:pPr>
        <w:pStyle w:val="Odsekzoznamu"/>
        <w:ind w:left="0"/>
        <w:rPr>
          <w:u w:val="single"/>
        </w:rPr>
      </w:pPr>
      <w:r w:rsidRPr="00135B1D">
        <w:rPr>
          <w:u w:val="single"/>
        </w:rPr>
        <w:t xml:space="preserve">Tendencia – príčiny </w:t>
      </w:r>
      <w:r>
        <w:rPr>
          <w:u w:val="single"/>
        </w:rPr>
        <w:t>neefektívnosti VS</w:t>
      </w:r>
    </w:p>
    <w:p w:rsidR="00FE4100" w:rsidRDefault="00FE4100" w:rsidP="00FE4100">
      <w:pPr>
        <w:pStyle w:val="Odsekzoznamu"/>
        <w:numPr>
          <w:ilvl w:val="0"/>
          <w:numId w:val="21"/>
        </w:numPr>
        <w:ind w:hanging="357"/>
        <w:jc w:val="both"/>
      </w:pPr>
      <w:r w:rsidRPr="00135B1D">
        <w:t xml:space="preserve">Vo </w:t>
      </w:r>
      <w:r>
        <w:t xml:space="preserve">VS </w:t>
      </w:r>
      <w:proofErr w:type="spellStart"/>
      <w:r>
        <w:t>neposobí</w:t>
      </w:r>
      <w:proofErr w:type="spellEnd"/>
      <w:r>
        <w:t xml:space="preserve"> kategória zisku.</w:t>
      </w:r>
    </w:p>
    <w:p w:rsidR="00FE4100" w:rsidRDefault="00FE4100" w:rsidP="00FE4100">
      <w:pPr>
        <w:pStyle w:val="Odsekzoznamu"/>
        <w:numPr>
          <w:ilvl w:val="0"/>
          <w:numId w:val="21"/>
        </w:numPr>
        <w:ind w:hanging="357"/>
      </w:pPr>
      <w:r>
        <w:t>Financovanie z verených zdrojov.</w:t>
      </w:r>
    </w:p>
    <w:p w:rsidR="00FE4100" w:rsidRDefault="00FE4100" w:rsidP="00FE4100">
      <w:pPr>
        <w:pStyle w:val="Odsekzoznamu"/>
        <w:numPr>
          <w:ilvl w:val="0"/>
          <w:numId w:val="21"/>
        </w:numPr>
        <w:ind w:hanging="357"/>
        <w:jc w:val="both"/>
      </w:pPr>
      <w:r>
        <w:t>Nehrozí tu riziko bankrotu.</w:t>
      </w:r>
    </w:p>
    <w:p w:rsidR="00FE4100" w:rsidRDefault="00FE4100" w:rsidP="00FE4100">
      <w:pPr>
        <w:pStyle w:val="Odsekzoznamu"/>
        <w:numPr>
          <w:ilvl w:val="0"/>
          <w:numId w:val="21"/>
        </w:numPr>
        <w:ind w:hanging="357"/>
        <w:jc w:val="both"/>
      </w:pPr>
      <w:r>
        <w:t>Problém v kvantifikácii, v meraní výstupov.</w:t>
      </w:r>
    </w:p>
    <w:p w:rsidR="00FE4100" w:rsidRDefault="00FE4100" w:rsidP="00FE4100">
      <w:pPr>
        <w:pStyle w:val="Odsekzoznamu"/>
        <w:numPr>
          <w:ilvl w:val="0"/>
          <w:numId w:val="21"/>
        </w:numPr>
        <w:ind w:hanging="357"/>
        <w:jc w:val="both"/>
      </w:pPr>
      <w:r>
        <w:t xml:space="preserve">Nie je </w:t>
      </w:r>
      <w:proofErr w:type="spellStart"/>
      <w:r>
        <w:t>bezprostr</w:t>
      </w:r>
      <w:proofErr w:type="spellEnd"/>
      <w:r>
        <w:t>. závislosť vstupu a výstupu.</w:t>
      </w:r>
    </w:p>
    <w:p w:rsidR="00FE4100" w:rsidRDefault="00FE4100" w:rsidP="00FE4100">
      <w:pPr>
        <w:pStyle w:val="Odsekzoznamu"/>
        <w:numPr>
          <w:ilvl w:val="0"/>
          <w:numId w:val="21"/>
        </w:numPr>
        <w:ind w:hanging="357"/>
        <w:jc w:val="both"/>
      </w:pPr>
      <w:r>
        <w:t>Absencia konkurencie.</w:t>
      </w:r>
    </w:p>
    <w:p w:rsidR="00FE4100" w:rsidRDefault="00FE4100" w:rsidP="00FE4100">
      <w:pPr>
        <w:pStyle w:val="Odsekzoznamu"/>
        <w:numPr>
          <w:ilvl w:val="0"/>
          <w:numId w:val="21"/>
        </w:numPr>
        <w:ind w:hanging="357"/>
        <w:jc w:val="both"/>
      </w:pPr>
      <w:r>
        <w:t xml:space="preserve">Vo VS neexistuje konkrétny </w:t>
      </w:r>
      <w:proofErr w:type="spellStart"/>
      <w:r>
        <w:t>vlasntík</w:t>
      </w:r>
      <w:proofErr w:type="spellEnd"/>
      <w:r>
        <w:t>.</w:t>
      </w:r>
    </w:p>
    <w:p w:rsidR="00AC5A35" w:rsidRDefault="00FE4100" w:rsidP="00FE4100">
      <w:pPr>
        <w:pStyle w:val="Odsekzoznamu"/>
        <w:numPr>
          <w:ilvl w:val="0"/>
          <w:numId w:val="21"/>
        </w:numPr>
        <w:ind w:hanging="357"/>
        <w:jc w:val="both"/>
      </w:pPr>
      <w:r>
        <w:t>Aktivity sú náročné na odbornú spôsobilosť.</w:t>
      </w:r>
    </w:p>
    <w:p w:rsidR="005C6574" w:rsidRPr="005C6574" w:rsidRDefault="005C6574" w:rsidP="005C6574">
      <w:pPr>
        <w:rPr>
          <w:u w:val="single"/>
        </w:rPr>
      </w:pPr>
      <w:r w:rsidRPr="005C6574">
        <w:rPr>
          <w:u w:val="single"/>
        </w:rPr>
        <w:t>Produkčná neefektívnosť</w:t>
      </w:r>
    </w:p>
    <w:p w:rsidR="005C6574" w:rsidRPr="005C6574" w:rsidRDefault="005C6574" w:rsidP="005C6574">
      <w:pPr>
        <w:jc w:val="both"/>
        <w:rPr>
          <w:b/>
        </w:rPr>
      </w:pPr>
      <w:r w:rsidRPr="00B663EB">
        <w:t>Vzniká pri produkcii statkov v rámci VS, ak sa zvolí horšia cesta k dosiahnuti</w:t>
      </w:r>
      <w:r>
        <w:t>u</w:t>
      </w:r>
      <w:r w:rsidRPr="00B663EB">
        <w:t xml:space="preserve"> zadaného cieľa. </w:t>
      </w:r>
      <w:r w:rsidRPr="005C6574">
        <w:rPr>
          <w:b/>
        </w:rPr>
        <w:t>Dôvody produkčnej neefektívnosti:</w:t>
      </w:r>
    </w:p>
    <w:p w:rsidR="005C6574" w:rsidRDefault="005C6574" w:rsidP="005C6574">
      <w:pPr>
        <w:pStyle w:val="Odsekzoznamu"/>
        <w:numPr>
          <w:ilvl w:val="0"/>
          <w:numId w:val="25"/>
        </w:numPr>
        <w:ind w:left="360"/>
        <w:jc w:val="both"/>
      </w:pPr>
      <w:r w:rsidRPr="002F263C">
        <w:t>Sklon k</w:t>
      </w:r>
      <w:r>
        <w:t> </w:t>
      </w:r>
      <w:r w:rsidRPr="002F263C">
        <w:t>byrokracii</w:t>
      </w:r>
      <w:r>
        <w:t>.</w:t>
      </w:r>
    </w:p>
    <w:p w:rsidR="005C6574" w:rsidRDefault="005C6574" w:rsidP="005C6574">
      <w:pPr>
        <w:pStyle w:val="Odsekzoznamu"/>
        <w:numPr>
          <w:ilvl w:val="0"/>
          <w:numId w:val="25"/>
        </w:numPr>
        <w:ind w:left="360"/>
      </w:pPr>
      <w:r>
        <w:t>Subjekty a procesy vo VS sú ťažkopádne.</w:t>
      </w:r>
    </w:p>
    <w:p w:rsidR="005C6574" w:rsidRDefault="005C6574" w:rsidP="005C6574">
      <w:pPr>
        <w:pStyle w:val="Odsekzoznamu"/>
        <w:numPr>
          <w:ilvl w:val="0"/>
          <w:numId w:val="25"/>
        </w:numPr>
        <w:ind w:left="360"/>
        <w:jc w:val="both"/>
      </w:pPr>
      <w:r>
        <w:t>Menší tlak na inovácie vo VS.</w:t>
      </w:r>
    </w:p>
    <w:p w:rsidR="00B50315" w:rsidRDefault="005C6574" w:rsidP="00B50315">
      <w:pPr>
        <w:pStyle w:val="Odsekzoznamu"/>
        <w:numPr>
          <w:ilvl w:val="0"/>
          <w:numId w:val="25"/>
        </w:numPr>
        <w:ind w:left="360"/>
        <w:jc w:val="both"/>
      </w:pPr>
      <w:r>
        <w:t>Rastie tlak na rast príjmov z ver. rozpočtov.</w:t>
      </w:r>
    </w:p>
    <w:p w:rsidR="00B50315" w:rsidRPr="00B50315" w:rsidRDefault="00B50315" w:rsidP="00B50315">
      <w:pPr>
        <w:jc w:val="both"/>
        <w:rPr>
          <w:b/>
        </w:rPr>
      </w:pPr>
      <w:r w:rsidRPr="00B50315">
        <w:rPr>
          <w:b/>
        </w:rPr>
        <w:t>Faktory efektívnosti VS</w:t>
      </w:r>
    </w:p>
    <w:p w:rsidR="00B50315" w:rsidRPr="00EE6EF1" w:rsidRDefault="00B50315" w:rsidP="00B50315">
      <w:pPr>
        <w:pStyle w:val="Bezriadkovania"/>
        <w:ind w:left="0" w:firstLine="0"/>
        <w:rPr>
          <w:sz w:val="24"/>
          <w:szCs w:val="24"/>
          <w:u w:val="single"/>
        </w:rPr>
      </w:pPr>
      <w:r w:rsidRPr="00EE6EF1">
        <w:rPr>
          <w:sz w:val="24"/>
          <w:szCs w:val="24"/>
          <w:u w:val="single"/>
        </w:rPr>
        <w:t>Vonkajšie faktory</w:t>
      </w:r>
    </w:p>
    <w:p w:rsidR="00B50315" w:rsidRPr="00EE6EF1" w:rsidRDefault="00B50315" w:rsidP="00B50315">
      <w:pPr>
        <w:pStyle w:val="Bezriadkovania"/>
        <w:numPr>
          <w:ilvl w:val="0"/>
          <w:numId w:val="27"/>
        </w:numPr>
        <w:rPr>
          <w:sz w:val="24"/>
          <w:szCs w:val="24"/>
        </w:rPr>
      </w:pPr>
      <w:r w:rsidRPr="00EE6EF1">
        <w:rPr>
          <w:sz w:val="24"/>
          <w:szCs w:val="24"/>
        </w:rPr>
        <w:t>Politické usporiadanie spoločnosti.</w:t>
      </w:r>
    </w:p>
    <w:p w:rsidR="00B50315" w:rsidRDefault="00B50315" w:rsidP="00B50315">
      <w:pPr>
        <w:pStyle w:val="Bezriadkovania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Fungovanie ziskového sektora.</w:t>
      </w:r>
    </w:p>
    <w:p w:rsidR="00B50315" w:rsidRDefault="00B50315" w:rsidP="00B50315">
      <w:pPr>
        <w:pStyle w:val="Bezriadkovania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Konkurenčné prostredie.</w:t>
      </w:r>
    </w:p>
    <w:p w:rsidR="00B50315" w:rsidRDefault="00B50315" w:rsidP="00B50315">
      <w:pPr>
        <w:pStyle w:val="Bezriadkovania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Financovanie VS podľa jeho výkonu a úžitku.</w:t>
      </w:r>
    </w:p>
    <w:p w:rsidR="00B50315" w:rsidRDefault="00B50315" w:rsidP="00B50315">
      <w:pPr>
        <w:rPr>
          <w:u w:val="single"/>
        </w:rPr>
      </w:pPr>
      <w:proofErr w:type="spellStart"/>
      <w:r w:rsidRPr="00EE6EF1">
        <w:rPr>
          <w:u w:val="single"/>
        </w:rPr>
        <w:t>Vnúrtorné</w:t>
      </w:r>
      <w:proofErr w:type="spellEnd"/>
      <w:r w:rsidRPr="00EE6EF1">
        <w:rPr>
          <w:u w:val="single"/>
        </w:rPr>
        <w:t xml:space="preserve"> faktory:</w:t>
      </w:r>
    </w:p>
    <w:p w:rsidR="00B50315" w:rsidRDefault="00B50315" w:rsidP="00B50315">
      <w:pPr>
        <w:pStyle w:val="Odsekzoznamu"/>
        <w:numPr>
          <w:ilvl w:val="0"/>
          <w:numId w:val="28"/>
        </w:numPr>
        <w:jc w:val="both"/>
      </w:pPr>
      <w:r w:rsidRPr="00B72BD6">
        <w:t>Veda a</w:t>
      </w:r>
      <w:r>
        <w:t> technika.</w:t>
      </w:r>
    </w:p>
    <w:p w:rsidR="00B50315" w:rsidRDefault="00B50315" w:rsidP="00B50315">
      <w:pPr>
        <w:pStyle w:val="Odsekzoznamu"/>
        <w:numPr>
          <w:ilvl w:val="0"/>
          <w:numId w:val="28"/>
        </w:numPr>
        <w:jc w:val="both"/>
      </w:pPr>
      <w:r>
        <w:t>Štruktúra činností v rámci VS.</w:t>
      </w:r>
    </w:p>
    <w:p w:rsidR="00B50315" w:rsidRDefault="00B50315" w:rsidP="00B50315">
      <w:pPr>
        <w:pStyle w:val="Odsekzoznamu"/>
        <w:numPr>
          <w:ilvl w:val="0"/>
          <w:numId w:val="28"/>
        </w:numPr>
        <w:jc w:val="both"/>
      </w:pPr>
      <w:r>
        <w:t>Deľba práce v organizácii.</w:t>
      </w:r>
    </w:p>
    <w:p w:rsidR="00B50315" w:rsidRDefault="00B50315" w:rsidP="00B50315">
      <w:pPr>
        <w:pStyle w:val="Odsekzoznamu"/>
        <w:numPr>
          <w:ilvl w:val="0"/>
          <w:numId w:val="28"/>
        </w:numPr>
        <w:jc w:val="both"/>
      </w:pPr>
      <w:r>
        <w:t xml:space="preserve">Kvalifikácia pracovníkov </w:t>
      </w:r>
    </w:p>
    <w:p w:rsidR="00B50315" w:rsidRDefault="00B50315" w:rsidP="00B50315">
      <w:pPr>
        <w:pStyle w:val="Odsekzoznamu"/>
        <w:numPr>
          <w:ilvl w:val="0"/>
          <w:numId w:val="28"/>
        </w:numPr>
        <w:jc w:val="both"/>
      </w:pPr>
      <w:r>
        <w:t>Iniciatíva pracovníkov.</w:t>
      </w:r>
    </w:p>
    <w:p w:rsidR="00B50315" w:rsidRDefault="00B50315" w:rsidP="00B50315">
      <w:pPr>
        <w:pStyle w:val="Odsekzoznamu"/>
        <w:numPr>
          <w:ilvl w:val="0"/>
          <w:numId w:val="28"/>
        </w:numPr>
        <w:jc w:val="both"/>
      </w:pPr>
      <w:r>
        <w:t>Systém riadenia.</w:t>
      </w:r>
    </w:p>
    <w:p w:rsidR="007005AF" w:rsidRPr="0078026B" w:rsidRDefault="007005AF" w:rsidP="007005AF">
      <w:r w:rsidRPr="007005AF">
        <w:rPr>
          <w:u w:val="single"/>
        </w:rPr>
        <w:t xml:space="preserve">Problematike verejnej voľby sa venuje </w:t>
      </w:r>
      <w:r w:rsidRPr="007005AF">
        <w:rPr>
          <w:b/>
          <w:u w:val="single"/>
        </w:rPr>
        <w:t>teória verejnej voľby</w:t>
      </w:r>
      <w:r w:rsidRPr="0078026B">
        <w:t xml:space="preserve"> a využíva sa vo všetkých oblastiach, v ktorých rozhod</w:t>
      </w:r>
      <w:r w:rsidR="006E0210">
        <w:t>uje</w:t>
      </w:r>
      <w:r w:rsidRPr="0078026B">
        <w:t xml:space="preserve">  </w:t>
      </w:r>
      <w:r w:rsidR="006E0210">
        <w:t>politický systém</w:t>
      </w:r>
      <w:r w:rsidRPr="0078026B">
        <w:t xml:space="preserve">. Teória verejnej voľby vysvetľuje dôvody, zákonitosti  a charakter </w:t>
      </w:r>
      <w:r w:rsidR="006E0210" w:rsidRPr="0078026B">
        <w:t>individuálneho</w:t>
      </w:r>
      <w:r w:rsidRPr="0078026B">
        <w:t xml:space="preserve"> správania pri </w:t>
      </w:r>
      <w:r w:rsidR="006E0210" w:rsidRPr="0078026B">
        <w:t>prijímaní</w:t>
      </w:r>
      <w:r w:rsidRPr="0078026B">
        <w:t xml:space="preserve"> kolektívnych rozhodnutí v rámci politického správania. Predmetom štúdia teórie verejnej voľby sú tieto otázky: </w:t>
      </w:r>
    </w:p>
    <w:p w:rsidR="007005AF" w:rsidRPr="00E90675" w:rsidRDefault="007005AF" w:rsidP="006E0210">
      <w:pPr>
        <w:pStyle w:val="ListParagraph"/>
        <w:numPr>
          <w:ilvl w:val="0"/>
          <w:numId w:val="29"/>
        </w:numPr>
        <w:spacing w:after="0" w:line="240" w:lineRule="auto"/>
        <w:ind w:left="360"/>
        <w:jc w:val="left"/>
        <w:rPr>
          <w:rFonts w:ascii="Times New Roman" w:hAnsi="Times New Roman"/>
          <w:b/>
          <w:sz w:val="24"/>
          <w:szCs w:val="24"/>
        </w:rPr>
      </w:pPr>
      <w:r w:rsidRPr="00E90675">
        <w:rPr>
          <w:rFonts w:ascii="Times New Roman" w:hAnsi="Times New Roman"/>
          <w:b/>
          <w:sz w:val="24"/>
          <w:szCs w:val="24"/>
        </w:rPr>
        <w:t>Ako sa prejavujú preferencie jednotlivcov v oblasti fiškálnej politiky?</w:t>
      </w:r>
    </w:p>
    <w:p w:rsidR="007005AF" w:rsidRPr="00E90675" w:rsidRDefault="007005AF" w:rsidP="006E0210">
      <w:pPr>
        <w:pStyle w:val="ListParagraph"/>
        <w:numPr>
          <w:ilvl w:val="0"/>
          <w:numId w:val="29"/>
        </w:numPr>
        <w:spacing w:after="0" w:line="240" w:lineRule="auto"/>
        <w:ind w:left="360"/>
        <w:jc w:val="left"/>
        <w:rPr>
          <w:rFonts w:ascii="Times New Roman" w:hAnsi="Times New Roman"/>
          <w:b/>
          <w:sz w:val="24"/>
          <w:szCs w:val="24"/>
        </w:rPr>
      </w:pPr>
      <w:r w:rsidRPr="00E90675">
        <w:rPr>
          <w:rFonts w:ascii="Times New Roman" w:hAnsi="Times New Roman"/>
          <w:b/>
          <w:sz w:val="24"/>
          <w:szCs w:val="24"/>
        </w:rPr>
        <w:t>Ako sa jednotlivé názory transformujú do kolektívnych rozhodnutí?</w:t>
      </w:r>
    </w:p>
    <w:p w:rsidR="007005AF" w:rsidRPr="00E90675" w:rsidRDefault="007005AF" w:rsidP="006E0210">
      <w:pPr>
        <w:pStyle w:val="ListParagraph"/>
        <w:numPr>
          <w:ilvl w:val="0"/>
          <w:numId w:val="29"/>
        </w:numPr>
        <w:spacing w:after="0" w:line="240" w:lineRule="auto"/>
        <w:ind w:left="360"/>
        <w:jc w:val="left"/>
        <w:rPr>
          <w:rFonts w:ascii="Times New Roman" w:hAnsi="Times New Roman"/>
          <w:b/>
          <w:sz w:val="24"/>
          <w:szCs w:val="24"/>
        </w:rPr>
      </w:pPr>
      <w:r w:rsidRPr="00E90675">
        <w:rPr>
          <w:rFonts w:ascii="Times New Roman" w:hAnsi="Times New Roman"/>
          <w:b/>
          <w:sz w:val="24"/>
          <w:szCs w:val="24"/>
        </w:rPr>
        <w:t>Ako vláda rozhoduje o týchto záležitostiach?</w:t>
      </w:r>
    </w:p>
    <w:p w:rsidR="006E0210" w:rsidRDefault="006E0210" w:rsidP="006E0210">
      <w:pPr>
        <w:pStyle w:val="ListParagraph"/>
        <w:spacing w:after="0"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E90675" w:rsidRPr="00E90675" w:rsidRDefault="00E90675" w:rsidP="006E0210">
      <w:pPr>
        <w:pStyle w:val="ListParagraph"/>
        <w:spacing w:after="0" w:line="240" w:lineRule="auto"/>
        <w:ind w:left="0" w:firstLine="0"/>
        <w:jc w:val="left"/>
        <w:rPr>
          <w:b/>
          <w:u w:val="single"/>
        </w:rPr>
      </w:pPr>
      <w:r w:rsidRPr="00E90675">
        <w:rPr>
          <w:b/>
          <w:u w:val="single"/>
        </w:rPr>
        <w:lastRenderedPageBreak/>
        <w:t>Logika kolektívneho  rozhodovania</w:t>
      </w:r>
    </w:p>
    <w:p w:rsidR="00107BEE" w:rsidRPr="00107BEE" w:rsidRDefault="00107BEE" w:rsidP="00107BEE">
      <w:r w:rsidRPr="00107BEE">
        <w:t>Kolektívne rozhodnutie môže byť:</w:t>
      </w:r>
    </w:p>
    <w:p w:rsidR="00107BEE" w:rsidRPr="0078026B" w:rsidRDefault="00107BEE" w:rsidP="00107BEE">
      <w:pPr>
        <w:pStyle w:val="ListParagraph"/>
        <w:numPr>
          <w:ilvl w:val="0"/>
          <w:numId w:val="30"/>
        </w:numPr>
        <w:spacing w:after="0" w:line="240" w:lineRule="auto"/>
        <w:jc w:val="left"/>
        <w:rPr>
          <w:sz w:val="24"/>
          <w:szCs w:val="24"/>
          <w:u w:val="single"/>
        </w:rPr>
      </w:pPr>
      <w:r w:rsidRPr="0078026B">
        <w:rPr>
          <w:b/>
          <w:sz w:val="24"/>
          <w:szCs w:val="24"/>
        </w:rPr>
        <w:t>Efektívne</w:t>
      </w:r>
      <w:r w:rsidRPr="0078026B">
        <w:rPr>
          <w:sz w:val="24"/>
          <w:szCs w:val="24"/>
        </w:rPr>
        <w:t xml:space="preserve"> – dôchodky aspoň jed</w:t>
      </w:r>
      <w:r>
        <w:rPr>
          <w:sz w:val="24"/>
          <w:szCs w:val="24"/>
        </w:rPr>
        <w:t>n</w:t>
      </w:r>
      <w:r w:rsidRPr="0078026B">
        <w:rPr>
          <w:sz w:val="24"/>
          <w:szCs w:val="24"/>
        </w:rPr>
        <w:t>ej skupiny sa z</w:t>
      </w:r>
      <w:r>
        <w:rPr>
          <w:sz w:val="24"/>
          <w:szCs w:val="24"/>
        </w:rPr>
        <w:t>v</w:t>
      </w:r>
      <w:r w:rsidRPr="0078026B">
        <w:rPr>
          <w:sz w:val="24"/>
          <w:szCs w:val="24"/>
        </w:rPr>
        <w:t>ýšia, pričom iný</w:t>
      </w:r>
      <w:r>
        <w:rPr>
          <w:sz w:val="24"/>
          <w:szCs w:val="24"/>
        </w:rPr>
        <w:t>m</w:t>
      </w:r>
      <w:r w:rsidRPr="0078026B">
        <w:rPr>
          <w:sz w:val="24"/>
          <w:szCs w:val="24"/>
        </w:rPr>
        <w:t xml:space="preserve"> sa neznížia.</w:t>
      </w:r>
    </w:p>
    <w:p w:rsidR="00107BEE" w:rsidRPr="0078026B" w:rsidRDefault="00107BEE" w:rsidP="00107BEE">
      <w:pPr>
        <w:pStyle w:val="ListParagraph"/>
        <w:numPr>
          <w:ilvl w:val="0"/>
          <w:numId w:val="30"/>
        </w:numPr>
        <w:spacing w:after="0" w:line="240" w:lineRule="auto"/>
        <w:jc w:val="left"/>
        <w:rPr>
          <w:sz w:val="24"/>
          <w:szCs w:val="24"/>
          <w:u w:val="single"/>
        </w:rPr>
      </w:pPr>
      <w:proofErr w:type="spellStart"/>
      <w:r w:rsidRPr="0078026B">
        <w:rPr>
          <w:b/>
          <w:sz w:val="24"/>
          <w:szCs w:val="24"/>
        </w:rPr>
        <w:t>Redustribučné</w:t>
      </w:r>
      <w:proofErr w:type="spellEnd"/>
      <w:r w:rsidRPr="0078026B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78026B">
        <w:rPr>
          <w:sz w:val="24"/>
          <w:szCs w:val="24"/>
        </w:rPr>
        <w:t>ako dôsledok zlepšenia situácie jednej skupiny na úkor druhej.</w:t>
      </w:r>
    </w:p>
    <w:p w:rsidR="00107BEE" w:rsidRPr="0078026B" w:rsidRDefault="00107BEE" w:rsidP="00107BEE">
      <w:pPr>
        <w:pStyle w:val="ListParagraph"/>
        <w:numPr>
          <w:ilvl w:val="0"/>
          <w:numId w:val="30"/>
        </w:numPr>
        <w:spacing w:after="0" w:line="240" w:lineRule="auto"/>
        <w:jc w:val="left"/>
        <w:rPr>
          <w:sz w:val="24"/>
          <w:szCs w:val="24"/>
          <w:u w:val="single"/>
        </w:rPr>
      </w:pPr>
      <w:r w:rsidRPr="0078026B">
        <w:rPr>
          <w:b/>
          <w:sz w:val="24"/>
          <w:szCs w:val="24"/>
        </w:rPr>
        <w:t xml:space="preserve">Škodlivé </w:t>
      </w:r>
      <w:r w:rsidRPr="0078026B">
        <w:rPr>
          <w:sz w:val="24"/>
          <w:szCs w:val="24"/>
        </w:rPr>
        <w:t>– keď si všetci pohoršia, znížia sa dôchodky, hovoríme o zlyhaní vlády.</w:t>
      </w:r>
    </w:p>
    <w:p w:rsidR="00E90675" w:rsidRPr="006E0210" w:rsidRDefault="00BC6BE7" w:rsidP="00107BEE">
      <w:pPr>
        <w:pStyle w:val="ListParagraph"/>
        <w:spacing w:after="0"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noProof/>
          <w:sz w:val="24"/>
          <w:szCs w:val="24"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-6.15pt;margin-top:.25pt;width:51.8pt;height:61.95pt;z-index:251658240" filled="f" stroked="f">
            <v:textbox style="layout-flow:vertical;mso-layout-flow-alt:bottom-to-top">
              <w:txbxContent>
                <w:p w:rsidR="005F54D4" w:rsidRDefault="005F54D4" w:rsidP="005F54D4">
                  <w:r>
                    <w:t xml:space="preserve">Skupina B </w:t>
                  </w:r>
                </w:p>
              </w:txbxContent>
            </v:textbox>
          </v:shape>
        </w:pict>
      </w:r>
      <w:r w:rsidR="005F54D4">
        <w:rPr>
          <w:sz w:val="24"/>
          <w:szCs w:val="24"/>
        </w:rPr>
      </w:r>
      <w:r w:rsidR="005F54D4">
        <w:rPr>
          <w:sz w:val="24"/>
          <w:szCs w:val="24"/>
        </w:rPr>
        <w:pict>
          <v:group id="_x0000_s1035" editas="canvas" style="width:231.75pt;height:196.4pt;mso-position-horizontal-relative:char;mso-position-vertical-relative:line" coordorigin="3101,8835" coordsize="6499,531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3101;top:8835;width:6499;height:5312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3571;top:8865;width:0;height:4846" o:connectortype="straight">
              <v:stroke startarrow="open"/>
            </v:shape>
            <v:shape id="_x0000_s1038" type="#_x0000_t32" style="position:absolute;left:3571;top:13711;width:5294;height:0" o:connectortype="straight">
              <v:stroke endarrow="open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9" type="#_x0000_t19" style="position:absolute;left:3542;top:10320;width:3268;height:3391" coordsize="22632,21600" adj="-6077751,,1032" path="wr-20568,,22632,43200,,25,22632,21600nfewr-20568,,22632,43200,,25,22632,21600l1032,21600nsxe">
              <v:path o:connectlocs="0,25;22632,21600;1032,21600"/>
            </v:shape>
            <v:shape id="_x0000_s1040" type="#_x0000_t202" style="position:absolute;left:4216;top:11969;width:734;height:496" filled="f" stroked="f">
              <v:textbox>
                <w:txbxContent>
                  <w:p w:rsidR="005F54D4" w:rsidRDefault="005F54D4" w:rsidP="005F54D4">
                    <w:r>
                      <w:t>E</w:t>
                    </w:r>
                  </w:p>
                </w:txbxContent>
              </v:textbox>
            </v:shape>
            <v:shape id="_x0000_s1041" type="#_x0000_t32" style="position:absolute;left:3955;top:12413;width:426;height:548;flip:x" o:connectortype="straight">
              <v:stroke endarrow="block"/>
            </v:shape>
            <v:shape id="_x0000_s1042" type="#_x0000_t32" style="position:absolute;left:4779;top:12369;width:362;height:541" o:connectortype="straight">
              <v:stroke endarrow="block"/>
            </v:shape>
            <v:shape id="_x0000_s1043" type="#_x0000_t32" style="position:absolute;left:4733;top:11653;width:555;height:465;flip:y" o:connectortype="straight">
              <v:stroke endarrow="block"/>
            </v:shape>
            <v:shape id="_x0000_s1044" type="#_x0000_t202" style="position:absolute;left:3955;top:12622;width:735;height:496" filled="f" stroked="f">
              <v:textbox>
                <w:txbxContent>
                  <w:p w:rsidR="005F54D4" w:rsidRDefault="005F54D4" w:rsidP="005F54D4">
                    <w:r>
                      <w:t>W</w:t>
                    </w:r>
                  </w:p>
                </w:txbxContent>
              </v:textbox>
            </v:shape>
            <v:shape id="_x0000_s1045" type="#_x0000_t202" style="position:absolute;left:4779;top:12269;width:540;height:496" filled="f" stroked="f">
              <v:textbox>
                <w:txbxContent>
                  <w:p w:rsidR="005F54D4" w:rsidRDefault="005F54D4" w:rsidP="005F54D4">
                    <w:r>
                      <w:t>R</w:t>
                    </w:r>
                  </w:p>
                </w:txbxContent>
              </v:textbox>
            </v:shape>
            <v:shape id="_x0000_s1046" type="#_x0000_t202" style="position:absolute;left:4554;top:11353;width:734;height:496" filled="f" stroked="f">
              <v:textbox>
                <w:txbxContent>
                  <w:p w:rsidR="005F54D4" w:rsidRDefault="005F54D4" w:rsidP="005F54D4">
                    <w:r>
                      <w:t xml:space="preserve"> P</w:t>
                    </w:r>
                  </w:p>
                </w:txbxContent>
              </v:textbox>
            </v:shape>
            <v:shape id="_x0000_s1047" type="#_x0000_t202" style="position:absolute;left:6181;top:11354;width:539;height:496" filled="f" stroked="f">
              <v:textbox>
                <w:txbxContent>
                  <w:p w:rsidR="005F54D4" w:rsidRDefault="005F54D4" w:rsidP="005F54D4">
                    <w:r>
                      <w:t>F</w:t>
                    </w:r>
                  </w:p>
                </w:txbxContent>
              </v:textbox>
            </v:shape>
            <v:shape id="_x0000_s1048" type="#_x0000_t202" style="position:absolute;left:7651;top:13651;width:1949;height:496" filled="f" stroked="f">
              <v:textbox>
                <w:txbxContent>
                  <w:p w:rsidR="005F54D4" w:rsidRDefault="005F54D4" w:rsidP="005F54D4">
                    <w:r>
                      <w:t>Skupina 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E4100" w:rsidRPr="00BC5D3D" w:rsidRDefault="00FE4100" w:rsidP="006E0210">
      <w:pPr>
        <w:ind w:left="-1559"/>
      </w:pPr>
    </w:p>
    <w:p w:rsidR="005A21E5" w:rsidRDefault="005A21E5" w:rsidP="005A21E5">
      <w:r w:rsidRPr="0078026B">
        <w:t xml:space="preserve">E – dôchodky dostupné bez kolektívnej akcie </w:t>
      </w:r>
    </w:p>
    <w:p w:rsidR="005A21E5" w:rsidRPr="0078026B" w:rsidRDefault="005A21E5" w:rsidP="005A21E5">
      <w:r w:rsidRPr="0078026B">
        <w:t>F – dôchodky dostupné po kolektívnej akcii</w:t>
      </w:r>
    </w:p>
    <w:p w:rsidR="005A21E5" w:rsidRPr="0078026B" w:rsidRDefault="005A21E5" w:rsidP="005A21E5">
      <w:r w:rsidRPr="0078026B">
        <w:t xml:space="preserve">E – P – rozhodnutie, ktoré je </w:t>
      </w:r>
      <w:proofErr w:type="spellStart"/>
      <w:r w:rsidRPr="0078026B">
        <w:t>paretovsky</w:t>
      </w:r>
      <w:proofErr w:type="spellEnd"/>
      <w:r w:rsidRPr="0078026B">
        <w:t xml:space="preserve"> efektívne </w:t>
      </w:r>
    </w:p>
    <w:p w:rsidR="005A21E5" w:rsidRPr="0078026B" w:rsidRDefault="005A21E5" w:rsidP="005A21E5">
      <w:r w:rsidRPr="0078026B">
        <w:t xml:space="preserve">E – R – rozhodnutie </w:t>
      </w:r>
      <w:proofErr w:type="spellStart"/>
      <w:r w:rsidRPr="0078026B">
        <w:t>redistribučné</w:t>
      </w:r>
      <w:proofErr w:type="spellEnd"/>
    </w:p>
    <w:p w:rsidR="005A21E5" w:rsidRPr="0078026B" w:rsidRDefault="005A21E5" w:rsidP="005A21E5">
      <w:r w:rsidRPr="0078026B">
        <w:t xml:space="preserve">E – W - rozhodnutie </w:t>
      </w:r>
      <w:proofErr w:type="spellStart"/>
      <w:r w:rsidRPr="0078026B">
        <w:t>redistribučne</w:t>
      </w:r>
      <w:proofErr w:type="spellEnd"/>
      <w:r w:rsidRPr="0078026B">
        <w:t xml:space="preserve"> škodlivé </w:t>
      </w:r>
    </w:p>
    <w:p w:rsidR="001C329A" w:rsidRPr="00773755" w:rsidRDefault="001C329A" w:rsidP="001C329A">
      <w:pPr>
        <w:rPr>
          <w:b/>
          <w:bCs/>
          <w:u w:val="single"/>
        </w:rPr>
      </w:pPr>
      <w:r w:rsidRPr="00773755">
        <w:rPr>
          <w:b/>
          <w:bCs/>
          <w:u w:val="single"/>
        </w:rPr>
        <w:t>Proces kontroly:</w:t>
      </w:r>
    </w:p>
    <w:p w:rsidR="001C329A" w:rsidRPr="001C329A" w:rsidRDefault="001C329A" w:rsidP="001C329A">
      <w:pPr>
        <w:pStyle w:val="Odsekzoznamu"/>
        <w:numPr>
          <w:ilvl w:val="0"/>
          <w:numId w:val="32"/>
        </w:numPr>
        <w:rPr>
          <w:b/>
          <w:bCs/>
        </w:rPr>
      </w:pPr>
      <w:r w:rsidRPr="001C329A">
        <w:rPr>
          <w:b/>
          <w:bCs/>
        </w:rPr>
        <w:t>získavanie informácií,</w:t>
      </w:r>
    </w:p>
    <w:p w:rsidR="001C329A" w:rsidRPr="001C329A" w:rsidRDefault="001C329A" w:rsidP="001C329A">
      <w:pPr>
        <w:pStyle w:val="Odsekzoznamu"/>
        <w:numPr>
          <w:ilvl w:val="0"/>
          <w:numId w:val="32"/>
        </w:numPr>
        <w:rPr>
          <w:b/>
          <w:bCs/>
        </w:rPr>
      </w:pPr>
      <w:r w:rsidRPr="001C329A">
        <w:rPr>
          <w:b/>
          <w:bCs/>
        </w:rPr>
        <w:t>overenie správnosti informácií,</w:t>
      </w:r>
    </w:p>
    <w:p w:rsidR="001C329A" w:rsidRPr="001C329A" w:rsidRDefault="001C329A" w:rsidP="001C329A">
      <w:pPr>
        <w:pStyle w:val="Odsekzoznamu"/>
        <w:numPr>
          <w:ilvl w:val="0"/>
          <w:numId w:val="32"/>
        </w:numPr>
        <w:rPr>
          <w:b/>
          <w:bCs/>
        </w:rPr>
      </w:pPr>
      <w:r w:rsidRPr="001C329A">
        <w:rPr>
          <w:b/>
          <w:bCs/>
        </w:rPr>
        <w:t>kritické zhodnotenie kontrolovaných javov,</w:t>
      </w:r>
    </w:p>
    <w:p w:rsidR="00EE5E76" w:rsidRDefault="001C329A" w:rsidP="00EE5E76">
      <w:pPr>
        <w:pStyle w:val="Odsekzoznamu"/>
        <w:numPr>
          <w:ilvl w:val="0"/>
          <w:numId w:val="32"/>
        </w:numPr>
        <w:rPr>
          <w:b/>
          <w:bCs/>
        </w:rPr>
      </w:pPr>
      <w:r w:rsidRPr="001C329A">
        <w:rPr>
          <w:b/>
          <w:bCs/>
        </w:rPr>
        <w:t>návrhy opatrení</w:t>
      </w:r>
    </w:p>
    <w:tbl>
      <w:tblPr>
        <w:tblStyle w:val="Mriekatabuky"/>
        <w:tblW w:w="0" w:type="auto"/>
        <w:tblLook w:val="04A0"/>
      </w:tblPr>
      <w:tblGrid>
        <w:gridCol w:w="1673"/>
        <w:gridCol w:w="1673"/>
        <w:gridCol w:w="1717"/>
      </w:tblGrid>
      <w:tr w:rsidR="00EE5E76" w:rsidTr="00EA6FB4">
        <w:tc>
          <w:tcPr>
            <w:tcW w:w="1673" w:type="dxa"/>
          </w:tcPr>
          <w:p w:rsidR="00EE5E76" w:rsidRDefault="00EE5E76" w:rsidP="00EE5E76">
            <w:pPr>
              <w:rPr>
                <w:b/>
                <w:bCs/>
              </w:rPr>
            </w:pPr>
            <w:r w:rsidRPr="00773755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Forma kontroly</w:t>
            </w:r>
          </w:p>
        </w:tc>
        <w:tc>
          <w:tcPr>
            <w:tcW w:w="1673" w:type="dxa"/>
          </w:tcPr>
          <w:p w:rsidR="00EE5E76" w:rsidRDefault="00EE5E76" w:rsidP="00EE5E76">
            <w:pPr>
              <w:rPr>
                <w:b/>
                <w:bCs/>
              </w:rPr>
            </w:pPr>
            <w:r w:rsidRPr="00773755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Prednosti</w:t>
            </w:r>
          </w:p>
        </w:tc>
        <w:tc>
          <w:tcPr>
            <w:tcW w:w="1717" w:type="dxa"/>
          </w:tcPr>
          <w:p w:rsidR="00EE5E76" w:rsidRDefault="00EE5E76" w:rsidP="00EE5E76">
            <w:pPr>
              <w:rPr>
                <w:b/>
                <w:bCs/>
              </w:rPr>
            </w:pPr>
            <w:r w:rsidRPr="00773755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Nedostatky</w:t>
            </w:r>
          </w:p>
        </w:tc>
      </w:tr>
      <w:tr w:rsidR="00EE5E76" w:rsidTr="00EA6FB4">
        <w:tc>
          <w:tcPr>
            <w:tcW w:w="1673" w:type="dxa"/>
          </w:tcPr>
          <w:p w:rsidR="00EE5E76" w:rsidRDefault="00EE5E76" w:rsidP="00EE5E76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</w:p>
          <w:p w:rsidR="00EE5E76" w:rsidRDefault="00EE5E76" w:rsidP="00EE5E76">
            <w:pPr>
              <w:rPr>
                <w:b/>
                <w:bCs/>
              </w:rPr>
            </w:pPr>
            <w:r w:rsidRPr="00773755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Vlastná občianska kontrola</w:t>
            </w:r>
          </w:p>
        </w:tc>
        <w:tc>
          <w:tcPr>
            <w:tcW w:w="1673" w:type="dxa"/>
          </w:tcPr>
          <w:p w:rsidR="00EE5E76" w:rsidRDefault="00EE5E76" w:rsidP="00EE5E76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</w:p>
          <w:p w:rsidR="00EE5E76" w:rsidRDefault="00EE5E76" w:rsidP="00EE5E76">
            <w:pPr>
              <w:rPr>
                <w:b/>
                <w:bCs/>
              </w:rPr>
            </w:pPr>
            <w:r w:rsidRPr="00773755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Nezávislosť na politických procesoch.</w:t>
            </w:r>
          </w:p>
        </w:tc>
        <w:tc>
          <w:tcPr>
            <w:tcW w:w="1717" w:type="dxa"/>
          </w:tcPr>
          <w:p w:rsidR="00EE5E76" w:rsidRDefault="00EE5E76" w:rsidP="00EE5E76">
            <w:pPr>
              <w:spacing w:before="96"/>
              <w:textAlignment w:val="baseline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proofErr w:type="spellStart"/>
            <w:r w:rsidRPr="00773755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Neprofesionalita</w:t>
            </w:r>
            <w:proofErr w:type="spellEnd"/>
            <w:r w:rsidRPr="00773755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, nedostatok informácií, </w:t>
            </w:r>
          </w:p>
          <w:p w:rsidR="00EE5E76" w:rsidRDefault="00EE5E76" w:rsidP="00EE5E76">
            <w:pPr>
              <w:rPr>
                <w:b/>
                <w:bCs/>
              </w:rPr>
            </w:pPr>
            <w:r w:rsidRPr="00773755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preceňovanie, podceňovanie.</w:t>
            </w:r>
          </w:p>
        </w:tc>
      </w:tr>
      <w:tr w:rsidR="00EE5E76" w:rsidTr="00EA6FB4">
        <w:tc>
          <w:tcPr>
            <w:tcW w:w="1673" w:type="dxa"/>
          </w:tcPr>
          <w:p w:rsidR="00EE5E76" w:rsidRDefault="00EE5E76" w:rsidP="00EE5E76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</w:p>
          <w:p w:rsidR="00EE5E76" w:rsidRDefault="00EE5E76" w:rsidP="00EE5E76">
            <w:pPr>
              <w:rPr>
                <w:b/>
                <w:bCs/>
              </w:rPr>
            </w:pPr>
            <w:r w:rsidRPr="00773755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Profesionálna kontrola</w:t>
            </w:r>
          </w:p>
        </w:tc>
        <w:tc>
          <w:tcPr>
            <w:tcW w:w="1673" w:type="dxa"/>
          </w:tcPr>
          <w:p w:rsidR="00EE5E76" w:rsidRDefault="00EE5E76" w:rsidP="00EE5E76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</w:p>
          <w:p w:rsidR="00EE5E76" w:rsidRDefault="00EE5E76" w:rsidP="00EE5E76">
            <w:pPr>
              <w:rPr>
                <w:b/>
                <w:bCs/>
              </w:rPr>
            </w:pPr>
            <w:r w:rsidRPr="00773755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Teoretické a praktické skúsenosti, informácie, podklady</w:t>
            </w:r>
          </w:p>
        </w:tc>
        <w:tc>
          <w:tcPr>
            <w:tcW w:w="1717" w:type="dxa"/>
          </w:tcPr>
          <w:p w:rsidR="00EE5E76" w:rsidRDefault="00EE5E76" w:rsidP="00EE5E76">
            <w:pPr>
              <w:spacing w:before="96"/>
              <w:textAlignment w:val="baseline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 w:rsidRPr="00773755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Nedostatočná motivácia pracovníkov, kontrola ako predmet </w:t>
            </w:r>
          </w:p>
          <w:p w:rsidR="00EE5E76" w:rsidRDefault="00EE5E76" w:rsidP="00EE5E76">
            <w:pPr>
              <w:rPr>
                <w:b/>
                <w:bCs/>
              </w:rPr>
            </w:pPr>
            <w:r w:rsidRPr="00773755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mocenských záujmov.</w:t>
            </w:r>
          </w:p>
        </w:tc>
      </w:tr>
      <w:tr w:rsidR="00EE5E76" w:rsidTr="00EA6FB4">
        <w:tc>
          <w:tcPr>
            <w:tcW w:w="1673" w:type="dxa"/>
          </w:tcPr>
          <w:p w:rsidR="00EE5E76" w:rsidRPr="00773755" w:rsidRDefault="00EE5E76" w:rsidP="00DE0BCC">
            <w:pPr>
              <w:spacing w:before="96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73755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Kontrola VZO</w:t>
            </w:r>
            <w:r w:rsidRPr="00773755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1673" w:type="dxa"/>
          </w:tcPr>
          <w:p w:rsidR="00EE5E76" w:rsidRDefault="00EE5E76" w:rsidP="00EE5E76">
            <w:pPr>
              <w:rPr>
                <w:b/>
                <w:bCs/>
              </w:rPr>
            </w:pPr>
            <w:r w:rsidRPr="00773755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Informácie a podklady, znalosti a skúsenosti</w:t>
            </w:r>
          </w:p>
        </w:tc>
        <w:tc>
          <w:tcPr>
            <w:tcW w:w="1717" w:type="dxa"/>
          </w:tcPr>
          <w:p w:rsidR="00EE5E76" w:rsidRDefault="00EE5E76" w:rsidP="00EE5E76">
            <w:pPr>
              <w:rPr>
                <w:b/>
                <w:bCs/>
              </w:rPr>
            </w:pPr>
            <w:r w:rsidRPr="00773755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Vplyv záujmových skupín.</w:t>
            </w:r>
          </w:p>
        </w:tc>
      </w:tr>
    </w:tbl>
    <w:p w:rsidR="00EA6FB4" w:rsidRDefault="00EA6FB4" w:rsidP="00EA6FB4">
      <w:pPr>
        <w:rPr>
          <w:b/>
          <w:bCs/>
          <w:u w:val="single"/>
        </w:rPr>
      </w:pPr>
      <w:r w:rsidRPr="003D1F34">
        <w:rPr>
          <w:b/>
          <w:bCs/>
          <w:u w:val="single"/>
        </w:rPr>
        <w:t xml:space="preserve">Vnútorný kontrolný systém </w:t>
      </w:r>
      <w:r>
        <w:rPr>
          <w:b/>
          <w:bCs/>
          <w:u w:val="single"/>
        </w:rPr>
        <w:t>:</w:t>
      </w:r>
    </w:p>
    <w:p w:rsidR="00EA6FB4" w:rsidRDefault="00EA6FB4" w:rsidP="00EA6FB4">
      <w:pPr>
        <w:rPr>
          <w:bCs/>
        </w:rPr>
      </w:pPr>
      <w:r>
        <w:rPr>
          <w:bCs/>
        </w:rPr>
        <w:t xml:space="preserve">VKS </w:t>
      </w:r>
      <w:r w:rsidRPr="003D1F34">
        <w:rPr>
          <w:bCs/>
        </w:rPr>
        <w:t>tvoria pravidlá a postupy vnútornej kontroly, ktoré sú vytvorené vedením organizácie za účelom dosahovať stanovené ciele pri zabezpečení:</w:t>
      </w:r>
    </w:p>
    <w:p w:rsidR="00EA6FB4" w:rsidRPr="00DC5090" w:rsidRDefault="00EA6FB4" w:rsidP="00EA6FB4">
      <w:pPr>
        <w:numPr>
          <w:ilvl w:val="1"/>
          <w:numId w:val="33"/>
        </w:numPr>
        <w:tabs>
          <w:tab w:val="clear" w:pos="1440"/>
          <w:tab w:val="num" w:pos="360"/>
        </w:tabs>
        <w:ind w:left="360"/>
        <w:rPr>
          <w:bCs/>
        </w:rPr>
      </w:pPr>
      <w:r w:rsidRPr="00DC5090">
        <w:rPr>
          <w:bCs/>
        </w:rPr>
        <w:t>Riadneho a efektívneho fungovania organizácie a všetkých je</w:t>
      </w:r>
      <w:r>
        <w:rPr>
          <w:bCs/>
        </w:rPr>
        <w:t>j</w:t>
      </w:r>
      <w:r w:rsidRPr="00DC5090">
        <w:rPr>
          <w:bCs/>
        </w:rPr>
        <w:t xml:space="preserve"> aktivít.</w:t>
      </w:r>
    </w:p>
    <w:p w:rsidR="00EA6FB4" w:rsidRPr="00DC5090" w:rsidRDefault="00EA6FB4" w:rsidP="00EA6FB4">
      <w:pPr>
        <w:numPr>
          <w:ilvl w:val="1"/>
          <w:numId w:val="33"/>
        </w:numPr>
        <w:tabs>
          <w:tab w:val="clear" w:pos="1440"/>
          <w:tab w:val="num" w:pos="360"/>
        </w:tabs>
        <w:ind w:left="360"/>
        <w:rPr>
          <w:bCs/>
        </w:rPr>
      </w:pPr>
      <w:r w:rsidRPr="00DC5090">
        <w:rPr>
          <w:bCs/>
        </w:rPr>
        <w:t>Ochrany majetku.</w:t>
      </w:r>
    </w:p>
    <w:p w:rsidR="00EA6FB4" w:rsidRDefault="00EA6FB4" w:rsidP="00EA6FB4">
      <w:pPr>
        <w:numPr>
          <w:ilvl w:val="1"/>
          <w:numId w:val="33"/>
        </w:numPr>
        <w:tabs>
          <w:tab w:val="clear" w:pos="1440"/>
          <w:tab w:val="num" w:pos="360"/>
        </w:tabs>
        <w:ind w:left="360"/>
        <w:rPr>
          <w:bCs/>
        </w:rPr>
      </w:pPr>
      <w:r>
        <w:rPr>
          <w:bCs/>
        </w:rPr>
        <w:lastRenderedPageBreak/>
        <w:t>Predchádzania a zisťovania</w:t>
      </w:r>
      <w:r w:rsidRPr="00DC5090">
        <w:rPr>
          <w:bCs/>
        </w:rPr>
        <w:t xml:space="preserve"> nedostatkov, chýb.</w:t>
      </w:r>
    </w:p>
    <w:p w:rsidR="00BC6BE7" w:rsidRDefault="00EA6FB4" w:rsidP="00BC6BE7">
      <w:pPr>
        <w:rPr>
          <w:bCs/>
          <w:lang w:val="cs-CZ"/>
        </w:rPr>
      </w:pPr>
      <w:r w:rsidRPr="00DC5090">
        <w:rPr>
          <w:bCs/>
          <w:lang w:val="cs-CZ"/>
        </w:rPr>
        <w:t xml:space="preserve"> </w:t>
      </w:r>
      <w:r w:rsidR="00BC6BE7" w:rsidRPr="00DC5090">
        <w:rPr>
          <w:b/>
          <w:bCs/>
          <w:u w:val="single"/>
        </w:rPr>
        <w:t>Interný audit:</w:t>
      </w:r>
      <w:r w:rsidR="00BC6BE7" w:rsidRPr="00DC5090">
        <w:rPr>
          <w:bCs/>
        </w:rPr>
        <w:t xml:space="preserve"> typ vnútornej kontroly, ktorá sa z</w:t>
      </w:r>
      <w:r w:rsidR="00BC6BE7">
        <w:rPr>
          <w:bCs/>
        </w:rPr>
        <w:t>abezpečuje vlastnými odborníkmi. C</w:t>
      </w:r>
      <w:r w:rsidR="00BC6BE7" w:rsidRPr="00DC5090">
        <w:rPr>
          <w:bCs/>
        </w:rPr>
        <w:t>ieľ je pomáhať členom organizácie pri výkone ich funkcií</w:t>
      </w:r>
      <w:r w:rsidR="00BC6BE7">
        <w:rPr>
          <w:bCs/>
        </w:rPr>
        <w:t>.</w:t>
      </w:r>
      <w:r w:rsidR="00BC6BE7" w:rsidRPr="00DC5090">
        <w:rPr>
          <w:bCs/>
        </w:rPr>
        <w:t xml:space="preserve"> </w:t>
      </w:r>
      <w:r w:rsidR="00BC6BE7">
        <w:rPr>
          <w:bCs/>
        </w:rPr>
        <w:t>P</w:t>
      </w:r>
      <w:r w:rsidR="00BC6BE7" w:rsidRPr="00DC5090">
        <w:rPr>
          <w:bCs/>
        </w:rPr>
        <w:t xml:space="preserve">oskytuje analýzy, </w:t>
      </w:r>
      <w:proofErr w:type="spellStart"/>
      <w:r w:rsidR="00BC6BE7" w:rsidRPr="00DC5090">
        <w:rPr>
          <w:bCs/>
        </w:rPr>
        <w:t>doporučenia</w:t>
      </w:r>
      <w:proofErr w:type="spellEnd"/>
      <w:r w:rsidR="00BC6BE7" w:rsidRPr="00DC5090">
        <w:rPr>
          <w:bCs/>
        </w:rPr>
        <w:t>, rady a informácie týkajúce sa realizovaných činností.</w:t>
      </w:r>
      <w:r w:rsidR="00BC6BE7" w:rsidRPr="00DC5090">
        <w:rPr>
          <w:bCs/>
          <w:lang w:val="cs-CZ"/>
        </w:rPr>
        <w:t xml:space="preserve"> </w:t>
      </w:r>
    </w:p>
    <w:p w:rsidR="00991D72" w:rsidRDefault="00BC6BE7" w:rsidP="00BC6BE7">
      <w:pPr>
        <w:rPr>
          <w:bCs/>
        </w:rPr>
      </w:pPr>
      <w:r w:rsidRPr="00194C21">
        <w:rPr>
          <w:b/>
          <w:bCs/>
        </w:rPr>
        <w:t>V organizáciách VS sa stretávame s</w:t>
      </w:r>
      <w:r w:rsidRPr="00194C21">
        <w:rPr>
          <w:bCs/>
        </w:rPr>
        <w:t>:</w:t>
      </w:r>
      <w:r>
        <w:rPr>
          <w:bCs/>
        </w:rPr>
        <w:t xml:space="preserve"> </w:t>
      </w:r>
    </w:p>
    <w:p w:rsidR="00BC6BE7" w:rsidRDefault="00BC6BE7" w:rsidP="00BC6BE7">
      <w:pPr>
        <w:rPr>
          <w:bCs/>
        </w:rPr>
      </w:pPr>
      <w:r w:rsidRPr="00194C21">
        <w:rPr>
          <w:bCs/>
          <w:u w:val="single"/>
        </w:rPr>
        <w:t>Finančným auditom</w:t>
      </w:r>
      <w:r w:rsidRPr="00194C21">
        <w:rPr>
          <w:bCs/>
        </w:rPr>
        <w:t xml:space="preserve"> – overuje či údaje verne zobrazujú majetok podniku, zdroje jeho financovania a hospodárenie s</w:t>
      </w:r>
      <w:r>
        <w:rPr>
          <w:bCs/>
        </w:rPr>
        <w:t> </w:t>
      </w:r>
      <w:r w:rsidRPr="00194C21">
        <w:rPr>
          <w:bCs/>
        </w:rPr>
        <w:t>nimi</w:t>
      </w:r>
      <w:r>
        <w:rPr>
          <w:bCs/>
        </w:rPr>
        <w:t xml:space="preserve">. </w:t>
      </w:r>
      <w:r>
        <w:rPr>
          <w:bCs/>
          <w:u w:val="single"/>
        </w:rPr>
        <w:t>A</w:t>
      </w:r>
      <w:r w:rsidRPr="00194C21">
        <w:rPr>
          <w:bCs/>
          <w:u w:val="single"/>
        </w:rPr>
        <w:t>udity systémov</w:t>
      </w:r>
      <w:r w:rsidRPr="00194C21">
        <w:rPr>
          <w:bCs/>
        </w:rPr>
        <w:t xml:space="preserve"> – preverujú a hodnotia systémy, ktoré zabezpečujú p</w:t>
      </w:r>
      <w:r>
        <w:rPr>
          <w:bCs/>
        </w:rPr>
        <w:t xml:space="preserve">ríjmy, správu a ochranu majetku. </w:t>
      </w:r>
      <w:r w:rsidRPr="00194C21">
        <w:rPr>
          <w:bCs/>
          <w:u w:val="single"/>
        </w:rPr>
        <w:t>Audit výkonov</w:t>
      </w:r>
      <w:r w:rsidRPr="00194C21">
        <w:rPr>
          <w:bCs/>
        </w:rPr>
        <w:t xml:space="preserve"> – svoju pozornosť zameriava na efektivitu realizovaných aktivít, primeranosť a účinnosť vnútorného kontrolného systému.</w:t>
      </w:r>
    </w:p>
    <w:p w:rsidR="00BC6BE7" w:rsidRPr="00194C21" w:rsidRDefault="00BC6BE7" w:rsidP="00BC6BE7">
      <w:pPr>
        <w:rPr>
          <w:bCs/>
          <w:u w:val="single"/>
        </w:rPr>
      </w:pPr>
      <w:r w:rsidRPr="00194C21">
        <w:rPr>
          <w:b/>
          <w:bCs/>
          <w:u w:val="single"/>
        </w:rPr>
        <w:t>Súčasné trendy verejnej kontroly</w:t>
      </w:r>
    </w:p>
    <w:p w:rsidR="00BC6BE7" w:rsidRDefault="00BC6BE7" w:rsidP="00BC6BE7">
      <w:pPr>
        <w:rPr>
          <w:b/>
          <w:bCs/>
        </w:rPr>
      </w:pPr>
      <w:r w:rsidRPr="00194C21">
        <w:rPr>
          <w:b/>
          <w:bCs/>
        </w:rPr>
        <w:t>Od procesnej</w:t>
      </w:r>
      <w:r w:rsidR="00991D72">
        <w:rPr>
          <w:b/>
          <w:bCs/>
        </w:rPr>
        <w:t xml:space="preserve"> kontrole</w:t>
      </w:r>
      <w:r>
        <w:rPr>
          <w:b/>
          <w:bCs/>
        </w:rPr>
        <w:t xml:space="preserve"> ku kontrole výsledkov: </w:t>
      </w:r>
    </w:p>
    <w:p w:rsidR="00BC6BE7" w:rsidRPr="00194C21" w:rsidRDefault="00BC6BE7" w:rsidP="00BC6BE7">
      <w:pPr>
        <w:pStyle w:val="Odsekzoznamu"/>
        <w:numPr>
          <w:ilvl w:val="0"/>
          <w:numId w:val="34"/>
        </w:numPr>
        <w:rPr>
          <w:bCs/>
          <w:i/>
        </w:rPr>
      </w:pPr>
      <w:r w:rsidRPr="00194C21">
        <w:rPr>
          <w:rFonts w:eastAsia="+mn-ea"/>
          <w:bCs/>
          <w:i/>
        </w:rPr>
        <w:t>Procesná kontrola</w:t>
      </w:r>
      <w:r w:rsidRPr="00194C21">
        <w:rPr>
          <w:rFonts w:eastAsia="+mn-ea"/>
          <w:bCs/>
        </w:rPr>
        <w:t xml:space="preserve"> –</w:t>
      </w:r>
      <w:r w:rsidR="00991D72">
        <w:rPr>
          <w:rFonts w:eastAsia="+mn-ea"/>
          <w:bCs/>
        </w:rPr>
        <w:t xml:space="preserve"> formálna</w:t>
      </w:r>
      <w:r w:rsidRPr="00194C21">
        <w:rPr>
          <w:rFonts w:eastAsia="+mn-ea"/>
          <w:bCs/>
        </w:rPr>
        <w:t>, keď sa kontrolná činnosť sústreďuje na procesne právnu stránku sledovaných aktivít</w:t>
      </w:r>
      <w:r w:rsidRPr="00194C21">
        <w:rPr>
          <w:bCs/>
        </w:rPr>
        <w:t xml:space="preserve">. </w:t>
      </w:r>
      <w:r w:rsidRPr="00194C21">
        <w:rPr>
          <w:rFonts w:eastAsia="+mn-ea"/>
          <w:bCs/>
          <w:lang w:val="cs-CZ"/>
        </w:rPr>
        <w:t xml:space="preserve"> </w:t>
      </w:r>
    </w:p>
    <w:p w:rsidR="00BC6BE7" w:rsidRPr="00194C21" w:rsidRDefault="00BC6BE7" w:rsidP="00BC6BE7">
      <w:pPr>
        <w:pStyle w:val="Odsekzoznamu"/>
        <w:numPr>
          <w:ilvl w:val="0"/>
          <w:numId w:val="34"/>
        </w:numPr>
        <w:rPr>
          <w:bCs/>
          <w:i/>
        </w:rPr>
      </w:pPr>
      <w:r w:rsidRPr="00194C21">
        <w:rPr>
          <w:rFonts w:eastAsia="+mj-ea"/>
          <w:bCs/>
          <w:i/>
        </w:rPr>
        <w:t>Kontrola výsledkov je založená na rešpektovaní týchto kritérií:</w:t>
      </w:r>
    </w:p>
    <w:p w:rsidR="00BC6BE7" w:rsidRPr="00194C21" w:rsidRDefault="00BC6BE7" w:rsidP="00BC6BE7">
      <w:pPr>
        <w:numPr>
          <w:ilvl w:val="0"/>
          <w:numId w:val="35"/>
        </w:numPr>
        <w:rPr>
          <w:bCs/>
        </w:rPr>
      </w:pPr>
      <w:r w:rsidRPr="00194C21">
        <w:rPr>
          <w:bCs/>
        </w:rPr>
        <w:t>sledovanie naplnenia cieľov,</w:t>
      </w:r>
    </w:p>
    <w:p w:rsidR="00BC6BE7" w:rsidRPr="00194C21" w:rsidRDefault="00BC6BE7" w:rsidP="00BC6BE7">
      <w:pPr>
        <w:numPr>
          <w:ilvl w:val="0"/>
          <w:numId w:val="35"/>
        </w:numPr>
        <w:rPr>
          <w:bCs/>
        </w:rPr>
      </w:pPr>
      <w:r w:rsidRPr="00194C21">
        <w:rPr>
          <w:bCs/>
        </w:rPr>
        <w:t xml:space="preserve"> kontrola účinkov prijatých opatrení,</w:t>
      </w:r>
    </w:p>
    <w:p w:rsidR="00BC6BE7" w:rsidRPr="00194C21" w:rsidRDefault="00BC6BE7" w:rsidP="00BC6BE7">
      <w:pPr>
        <w:numPr>
          <w:ilvl w:val="0"/>
          <w:numId w:val="35"/>
        </w:numPr>
        <w:rPr>
          <w:bCs/>
        </w:rPr>
      </w:pPr>
      <w:r w:rsidRPr="00194C21">
        <w:rPr>
          <w:bCs/>
        </w:rPr>
        <w:t xml:space="preserve"> sledovanie ekonomickej závislosti medzi vstupmi a dosahovanými výstupmi,</w:t>
      </w:r>
    </w:p>
    <w:p w:rsidR="00BC6BE7" w:rsidRPr="00194C21" w:rsidRDefault="00BC6BE7" w:rsidP="00BC6BE7">
      <w:pPr>
        <w:numPr>
          <w:ilvl w:val="0"/>
          <w:numId w:val="35"/>
        </w:numPr>
        <w:rPr>
          <w:bCs/>
        </w:rPr>
      </w:pPr>
      <w:r w:rsidRPr="00194C21">
        <w:rPr>
          <w:bCs/>
        </w:rPr>
        <w:t xml:space="preserve"> kontrola spätnou väzbou.</w:t>
      </w:r>
      <w:r w:rsidRPr="00194C21">
        <w:rPr>
          <w:bCs/>
          <w:lang w:val="cs-CZ"/>
        </w:rPr>
        <w:t xml:space="preserve"> </w:t>
      </w:r>
    </w:p>
    <w:p w:rsidR="00BC6BE7" w:rsidRDefault="00BC6BE7" w:rsidP="00BC6BE7">
      <w:pPr>
        <w:rPr>
          <w:b/>
          <w:bCs/>
        </w:rPr>
      </w:pPr>
      <w:r w:rsidRPr="00194C21">
        <w:rPr>
          <w:b/>
          <w:bCs/>
        </w:rPr>
        <w:t>Kontrola spätnou väzbou:</w:t>
      </w:r>
    </w:p>
    <w:p w:rsidR="00BC6BE7" w:rsidRDefault="00BC6BE7" w:rsidP="00991D72">
      <w:pPr>
        <w:rPr>
          <w:bCs/>
        </w:rPr>
      </w:pPr>
      <w:r w:rsidRPr="00194C21">
        <w:rPr>
          <w:bCs/>
        </w:rPr>
        <w:t xml:space="preserve">Orientuje sa nielen na konečné výsledky, ktoré boli dohodnuté medzi dodávateľom zákazky a investorom. Názov tohto druhu kontroly je odvodený od skutočnosti, že dnešné výsledky sa stávajú návodom pre budúce činnosti. </w:t>
      </w:r>
    </w:p>
    <w:p w:rsidR="00BC6BE7" w:rsidRDefault="00BC6BE7" w:rsidP="00BC6BE7">
      <w:pPr>
        <w:rPr>
          <w:b/>
          <w:bCs/>
        </w:rPr>
      </w:pPr>
      <w:r w:rsidRPr="00194C21">
        <w:rPr>
          <w:b/>
          <w:bCs/>
        </w:rPr>
        <w:t>Projektovanie vnútorného kontrolného systému:</w:t>
      </w:r>
    </w:p>
    <w:p w:rsidR="00991D72" w:rsidRDefault="00BC6BE7" w:rsidP="00991D72">
      <w:pPr>
        <w:rPr>
          <w:bCs/>
        </w:rPr>
      </w:pPr>
      <w:r w:rsidRPr="00991D72">
        <w:rPr>
          <w:bCs/>
          <w:i/>
        </w:rPr>
        <w:t>Hľadanie odpovedí na nasledujúce otázky:</w:t>
      </w:r>
      <w:r w:rsidRPr="00991D72">
        <w:rPr>
          <w:bCs/>
          <w:i/>
        </w:rPr>
        <w:br/>
      </w:r>
      <w:r w:rsidRPr="00194C21">
        <w:rPr>
          <w:bCs/>
        </w:rPr>
        <w:t>·  </w:t>
      </w:r>
      <w:r w:rsidRPr="00194C21">
        <w:rPr>
          <w:b/>
          <w:bCs/>
        </w:rPr>
        <w:t>prečo kontrolovať</w:t>
      </w:r>
      <w:r w:rsidRPr="00194C21">
        <w:rPr>
          <w:bCs/>
        </w:rPr>
        <w:t xml:space="preserve"> – účel, funkcia a zmysel </w:t>
      </w:r>
      <w:r w:rsidR="00991D72">
        <w:rPr>
          <w:bCs/>
        </w:rPr>
        <w:t xml:space="preserve">       </w:t>
      </w:r>
      <w:r w:rsidRPr="00194C21">
        <w:rPr>
          <w:bCs/>
        </w:rPr>
        <w:t>·  </w:t>
      </w:r>
      <w:r w:rsidRPr="00194C21">
        <w:rPr>
          <w:b/>
          <w:bCs/>
        </w:rPr>
        <w:t>čo kontrolovať</w:t>
      </w:r>
      <w:r w:rsidRPr="00194C21">
        <w:rPr>
          <w:bCs/>
        </w:rPr>
        <w:t xml:space="preserve"> – predmet kontroly</w:t>
      </w:r>
      <w:r w:rsidRPr="00194C21">
        <w:rPr>
          <w:bCs/>
        </w:rPr>
        <w:br/>
        <w:t>·  </w:t>
      </w:r>
      <w:r w:rsidRPr="00194C21">
        <w:rPr>
          <w:b/>
          <w:bCs/>
        </w:rPr>
        <w:t>kto kontroluje</w:t>
      </w:r>
      <w:r w:rsidRPr="00194C21">
        <w:rPr>
          <w:bCs/>
        </w:rPr>
        <w:t xml:space="preserve"> – subjekt kontroly </w:t>
      </w:r>
    </w:p>
    <w:p w:rsidR="00991D72" w:rsidRDefault="00BC6BE7" w:rsidP="00991D72">
      <w:pPr>
        <w:rPr>
          <w:bCs/>
        </w:rPr>
      </w:pPr>
      <w:r w:rsidRPr="00194C21">
        <w:rPr>
          <w:bCs/>
        </w:rPr>
        <w:t>·  </w:t>
      </w:r>
      <w:r w:rsidRPr="00194C21">
        <w:rPr>
          <w:b/>
          <w:bCs/>
        </w:rPr>
        <w:t>kedy kontrolovať</w:t>
      </w:r>
      <w:r w:rsidRPr="00194C21">
        <w:rPr>
          <w:bCs/>
        </w:rPr>
        <w:t xml:space="preserve"> – periodicita kontroly  </w:t>
      </w:r>
    </w:p>
    <w:p w:rsidR="00BC6BE7" w:rsidRPr="00194C21" w:rsidRDefault="00BC6BE7" w:rsidP="00991D72">
      <w:pPr>
        <w:rPr>
          <w:bCs/>
        </w:rPr>
      </w:pPr>
      <w:r w:rsidRPr="00194C21">
        <w:rPr>
          <w:bCs/>
        </w:rPr>
        <w:t>·  </w:t>
      </w:r>
      <w:r w:rsidRPr="00194C21">
        <w:rPr>
          <w:b/>
          <w:bCs/>
        </w:rPr>
        <w:t>ako kontrolovať</w:t>
      </w:r>
      <w:r w:rsidRPr="00194C21">
        <w:rPr>
          <w:bCs/>
        </w:rPr>
        <w:t xml:space="preserve"> – spôsob, metódy kontroly </w:t>
      </w:r>
    </w:p>
    <w:p w:rsidR="00EA6FB4" w:rsidRPr="00DC5090" w:rsidRDefault="00EA6FB4" w:rsidP="00EA6FB4">
      <w:pPr>
        <w:rPr>
          <w:bCs/>
        </w:rPr>
      </w:pPr>
    </w:p>
    <w:p w:rsidR="00EE5E76" w:rsidRPr="00EE5E76" w:rsidRDefault="00EE5E76" w:rsidP="00EA6FB4">
      <w:pPr>
        <w:ind w:left="-1080"/>
        <w:rPr>
          <w:b/>
          <w:bCs/>
        </w:rPr>
      </w:pPr>
    </w:p>
    <w:sectPr w:rsidR="00EE5E76" w:rsidRPr="00EE5E76" w:rsidSect="000A709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D626F8"/>
    <w:lvl w:ilvl="0">
      <w:numFmt w:val="bullet"/>
      <w:lvlText w:val="*"/>
      <w:lvlJc w:val="left"/>
    </w:lvl>
  </w:abstractNum>
  <w:abstractNum w:abstractNumId="1">
    <w:nsid w:val="04E57104"/>
    <w:multiLevelType w:val="hybridMultilevel"/>
    <w:tmpl w:val="516E41C8"/>
    <w:lvl w:ilvl="0" w:tplc="040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153795"/>
    <w:multiLevelType w:val="hybridMultilevel"/>
    <w:tmpl w:val="516E41C8"/>
    <w:lvl w:ilvl="0" w:tplc="040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E40A55"/>
    <w:multiLevelType w:val="hybridMultilevel"/>
    <w:tmpl w:val="13D2C74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E87EC3"/>
    <w:multiLevelType w:val="hybridMultilevel"/>
    <w:tmpl w:val="4D9E29CE"/>
    <w:lvl w:ilvl="0" w:tplc="4B1E3BF4">
      <w:start w:val="1"/>
      <w:numFmt w:val="lowerLetter"/>
      <w:lvlText w:val="%1)"/>
      <w:lvlJc w:val="left"/>
      <w:pPr>
        <w:ind w:left="17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424" w:hanging="360"/>
      </w:pPr>
    </w:lvl>
    <w:lvl w:ilvl="2" w:tplc="041B001B" w:tentative="1">
      <w:start w:val="1"/>
      <w:numFmt w:val="lowerRoman"/>
      <w:lvlText w:val="%3."/>
      <w:lvlJc w:val="right"/>
      <w:pPr>
        <w:ind w:left="3144" w:hanging="180"/>
      </w:pPr>
    </w:lvl>
    <w:lvl w:ilvl="3" w:tplc="041B000F" w:tentative="1">
      <w:start w:val="1"/>
      <w:numFmt w:val="decimal"/>
      <w:lvlText w:val="%4."/>
      <w:lvlJc w:val="left"/>
      <w:pPr>
        <w:ind w:left="3864" w:hanging="360"/>
      </w:pPr>
    </w:lvl>
    <w:lvl w:ilvl="4" w:tplc="041B0019" w:tentative="1">
      <w:start w:val="1"/>
      <w:numFmt w:val="lowerLetter"/>
      <w:lvlText w:val="%5."/>
      <w:lvlJc w:val="left"/>
      <w:pPr>
        <w:ind w:left="4584" w:hanging="360"/>
      </w:pPr>
    </w:lvl>
    <w:lvl w:ilvl="5" w:tplc="041B001B" w:tentative="1">
      <w:start w:val="1"/>
      <w:numFmt w:val="lowerRoman"/>
      <w:lvlText w:val="%6."/>
      <w:lvlJc w:val="right"/>
      <w:pPr>
        <w:ind w:left="5304" w:hanging="180"/>
      </w:pPr>
    </w:lvl>
    <w:lvl w:ilvl="6" w:tplc="041B000F" w:tentative="1">
      <w:start w:val="1"/>
      <w:numFmt w:val="decimal"/>
      <w:lvlText w:val="%7."/>
      <w:lvlJc w:val="left"/>
      <w:pPr>
        <w:ind w:left="6024" w:hanging="360"/>
      </w:pPr>
    </w:lvl>
    <w:lvl w:ilvl="7" w:tplc="041B0019" w:tentative="1">
      <w:start w:val="1"/>
      <w:numFmt w:val="lowerLetter"/>
      <w:lvlText w:val="%8."/>
      <w:lvlJc w:val="left"/>
      <w:pPr>
        <w:ind w:left="6744" w:hanging="360"/>
      </w:pPr>
    </w:lvl>
    <w:lvl w:ilvl="8" w:tplc="041B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5">
    <w:nsid w:val="132B07F2"/>
    <w:multiLevelType w:val="hybridMultilevel"/>
    <w:tmpl w:val="15DCD5D8"/>
    <w:lvl w:ilvl="0" w:tplc="81BA23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5666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8BD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BE19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4A8A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D22E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AA33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FEEF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4359BE"/>
    <w:multiLevelType w:val="hybridMultilevel"/>
    <w:tmpl w:val="482C4144"/>
    <w:lvl w:ilvl="0" w:tplc="5F7A5B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9C5F43"/>
    <w:multiLevelType w:val="hybridMultilevel"/>
    <w:tmpl w:val="A0DEDED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CC6CF5"/>
    <w:multiLevelType w:val="hybridMultilevel"/>
    <w:tmpl w:val="516E41C8"/>
    <w:lvl w:ilvl="0" w:tplc="1F6A9E70">
      <w:numFmt w:val="bullet"/>
      <w:lvlText w:val="-"/>
      <w:lvlJc w:val="left"/>
      <w:pPr>
        <w:tabs>
          <w:tab w:val="num" w:pos="-972"/>
        </w:tabs>
        <w:ind w:left="-972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-252"/>
        </w:tabs>
        <w:ind w:left="-252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468"/>
        </w:tabs>
        <w:ind w:left="4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</w:abstractNum>
  <w:abstractNum w:abstractNumId="9">
    <w:nsid w:val="2C015D2E"/>
    <w:multiLevelType w:val="hybridMultilevel"/>
    <w:tmpl w:val="0ADCD5AA"/>
    <w:lvl w:ilvl="0" w:tplc="041B0015">
      <w:start w:val="1"/>
      <w:numFmt w:val="upperLetter"/>
      <w:lvlText w:val="%1."/>
      <w:lvlJc w:val="left"/>
      <w:pPr>
        <w:ind w:left="1559" w:hanging="360"/>
      </w:p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0">
    <w:nsid w:val="2EFC458E"/>
    <w:multiLevelType w:val="hybridMultilevel"/>
    <w:tmpl w:val="7BFAB838"/>
    <w:lvl w:ilvl="0" w:tplc="936047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F1A2B4A"/>
    <w:multiLevelType w:val="hybridMultilevel"/>
    <w:tmpl w:val="01AA2D1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C47B8D"/>
    <w:multiLevelType w:val="hybridMultilevel"/>
    <w:tmpl w:val="31FE5476"/>
    <w:lvl w:ilvl="0" w:tplc="1D9E902C">
      <w:start w:val="1"/>
      <w:numFmt w:val="bullet"/>
      <w:lvlText w:val=""/>
      <w:lvlJc w:val="left"/>
      <w:pPr>
        <w:ind w:left="-35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3">
    <w:nsid w:val="34B82938"/>
    <w:multiLevelType w:val="multilevel"/>
    <w:tmpl w:val="0C1C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F00123"/>
    <w:multiLevelType w:val="hybridMultilevel"/>
    <w:tmpl w:val="B0DC6608"/>
    <w:lvl w:ilvl="0" w:tplc="041B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2A25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3607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9810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2CF9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4E27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C87D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B2EF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745E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37366D"/>
    <w:multiLevelType w:val="hybridMultilevel"/>
    <w:tmpl w:val="26ACE1BE"/>
    <w:lvl w:ilvl="0" w:tplc="262268CE">
      <w:start w:val="1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6">
    <w:nsid w:val="3E3D78D4"/>
    <w:multiLevelType w:val="multilevel"/>
    <w:tmpl w:val="4BE066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3FBC45E1"/>
    <w:multiLevelType w:val="hybridMultilevel"/>
    <w:tmpl w:val="3C10C23C"/>
    <w:lvl w:ilvl="0" w:tplc="04050005">
      <w:start w:val="1"/>
      <w:numFmt w:val="bullet"/>
      <w:lvlText w:val=""/>
      <w:lvlJc w:val="left"/>
      <w:pPr>
        <w:tabs>
          <w:tab w:val="num" w:pos="72"/>
        </w:tabs>
        <w:ind w:left="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</w:abstractNum>
  <w:abstractNum w:abstractNumId="18">
    <w:nsid w:val="4A362CB6"/>
    <w:multiLevelType w:val="hybridMultilevel"/>
    <w:tmpl w:val="2334DF3A"/>
    <w:lvl w:ilvl="0" w:tplc="1D9E902C">
      <w:start w:val="1"/>
      <w:numFmt w:val="bullet"/>
      <w:lvlText w:val=""/>
      <w:lvlJc w:val="left"/>
      <w:pPr>
        <w:ind w:left="10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9">
    <w:nsid w:val="4A962C93"/>
    <w:multiLevelType w:val="hybridMultilevel"/>
    <w:tmpl w:val="93F833E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C5C1AE4"/>
    <w:multiLevelType w:val="hybridMultilevel"/>
    <w:tmpl w:val="341EE4FC"/>
    <w:lvl w:ilvl="0" w:tplc="25383A6E">
      <w:start w:val="1"/>
      <w:numFmt w:val="decimal"/>
      <w:lvlText w:val="%1)"/>
      <w:lvlJc w:val="left"/>
      <w:pPr>
        <w:ind w:left="-225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495" w:hanging="360"/>
      </w:pPr>
    </w:lvl>
    <w:lvl w:ilvl="2" w:tplc="041B001B" w:tentative="1">
      <w:start w:val="1"/>
      <w:numFmt w:val="lowerRoman"/>
      <w:lvlText w:val="%3."/>
      <w:lvlJc w:val="right"/>
      <w:pPr>
        <w:ind w:left="1215" w:hanging="180"/>
      </w:pPr>
    </w:lvl>
    <w:lvl w:ilvl="3" w:tplc="041B000F" w:tentative="1">
      <w:start w:val="1"/>
      <w:numFmt w:val="decimal"/>
      <w:lvlText w:val="%4."/>
      <w:lvlJc w:val="left"/>
      <w:pPr>
        <w:ind w:left="1935" w:hanging="360"/>
      </w:pPr>
    </w:lvl>
    <w:lvl w:ilvl="4" w:tplc="041B0019" w:tentative="1">
      <w:start w:val="1"/>
      <w:numFmt w:val="lowerLetter"/>
      <w:lvlText w:val="%5."/>
      <w:lvlJc w:val="left"/>
      <w:pPr>
        <w:ind w:left="2655" w:hanging="360"/>
      </w:pPr>
    </w:lvl>
    <w:lvl w:ilvl="5" w:tplc="041B001B" w:tentative="1">
      <w:start w:val="1"/>
      <w:numFmt w:val="lowerRoman"/>
      <w:lvlText w:val="%6."/>
      <w:lvlJc w:val="right"/>
      <w:pPr>
        <w:ind w:left="3375" w:hanging="180"/>
      </w:pPr>
    </w:lvl>
    <w:lvl w:ilvl="6" w:tplc="041B000F" w:tentative="1">
      <w:start w:val="1"/>
      <w:numFmt w:val="decimal"/>
      <w:lvlText w:val="%7."/>
      <w:lvlJc w:val="left"/>
      <w:pPr>
        <w:ind w:left="4095" w:hanging="360"/>
      </w:pPr>
    </w:lvl>
    <w:lvl w:ilvl="7" w:tplc="041B0019" w:tentative="1">
      <w:start w:val="1"/>
      <w:numFmt w:val="lowerLetter"/>
      <w:lvlText w:val="%8."/>
      <w:lvlJc w:val="left"/>
      <w:pPr>
        <w:ind w:left="4815" w:hanging="360"/>
      </w:pPr>
    </w:lvl>
    <w:lvl w:ilvl="8" w:tplc="041B001B" w:tentative="1">
      <w:start w:val="1"/>
      <w:numFmt w:val="lowerRoman"/>
      <w:lvlText w:val="%9."/>
      <w:lvlJc w:val="right"/>
      <w:pPr>
        <w:ind w:left="5535" w:hanging="180"/>
      </w:pPr>
    </w:lvl>
  </w:abstractNum>
  <w:abstractNum w:abstractNumId="21">
    <w:nsid w:val="4CB61777"/>
    <w:multiLevelType w:val="hybridMultilevel"/>
    <w:tmpl w:val="A858B5FA"/>
    <w:lvl w:ilvl="0" w:tplc="B16CF806">
      <w:start w:val="1"/>
      <w:numFmt w:val="decimal"/>
      <w:lvlText w:val="%1."/>
      <w:lvlJc w:val="left"/>
      <w:pPr>
        <w:tabs>
          <w:tab w:val="num" w:pos="6"/>
        </w:tabs>
        <w:ind w:left="6" w:hanging="360"/>
      </w:pPr>
    </w:lvl>
    <w:lvl w:ilvl="1" w:tplc="A32E9428" w:tentative="1">
      <w:start w:val="1"/>
      <w:numFmt w:val="decimal"/>
      <w:lvlText w:val="%2."/>
      <w:lvlJc w:val="left"/>
      <w:pPr>
        <w:tabs>
          <w:tab w:val="num" w:pos="726"/>
        </w:tabs>
        <w:ind w:left="726" w:hanging="360"/>
      </w:pPr>
    </w:lvl>
    <w:lvl w:ilvl="2" w:tplc="61825600" w:tentative="1">
      <w:start w:val="1"/>
      <w:numFmt w:val="decimal"/>
      <w:lvlText w:val="%3."/>
      <w:lvlJc w:val="left"/>
      <w:pPr>
        <w:tabs>
          <w:tab w:val="num" w:pos="1446"/>
        </w:tabs>
        <w:ind w:left="1446" w:hanging="360"/>
      </w:pPr>
    </w:lvl>
    <w:lvl w:ilvl="3" w:tplc="925EA0FA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1D8CD8F2" w:tentative="1">
      <w:start w:val="1"/>
      <w:numFmt w:val="decimal"/>
      <w:lvlText w:val="%5."/>
      <w:lvlJc w:val="left"/>
      <w:pPr>
        <w:tabs>
          <w:tab w:val="num" w:pos="2886"/>
        </w:tabs>
        <w:ind w:left="2886" w:hanging="360"/>
      </w:pPr>
    </w:lvl>
    <w:lvl w:ilvl="5" w:tplc="40324554" w:tentative="1">
      <w:start w:val="1"/>
      <w:numFmt w:val="decimal"/>
      <w:lvlText w:val="%6."/>
      <w:lvlJc w:val="left"/>
      <w:pPr>
        <w:tabs>
          <w:tab w:val="num" w:pos="3606"/>
        </w:tabs>
        <w:ind w:left="3606" w:hanging="360"/>
      </w:pPr>
    </w:lvl>
    <w:lvl w:ilvl="6" w:tplc="211C7218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8B5A89DC" w:tentative="1">
      <w:start w:val="1"/>
      <w:numFmt w:val="decimal"/>
      <w:lvlText w:val="%8."/>
      <w:lvlJc w:val="left"/>
      <w:pPr>
        <w:tabs>
          <w:tab w:val="num" w:pos="5046"/>
        </w:tabs>
        <w:ind w:left="5046" w:hanging="360"/>
      </w:pPr>
    </w:lvl>
    <w:lvl w:ilvl="8" w:tplc="2076B87A" w:tentative="1">
      <w:start w:val="1"/>
      <w:numFmt w:val="decimal"/>
      <w:lvlText w:val="%9."/>
      <w:lvlJc w:val="left"/>
      <w:pPr>
        <w:tabs>
          <w:tab w:val="num" w:pos="5766"/>
        </w:tabs>
        <w:ind w:left="5766" w:hanging="360"/>
      </w:pPr>
    </w:lvl>
  </w:abstractNum>
  <w:abstractNum w:abstractNumId="22">
    <w:nsid w:val="4DED371F"/>
    <w:multiLevelType w:val="hybridMultilevel"/>
    <w:tmpl w:val="B98CD476"/>
    <w:lvl w:ilvl="0" w:tplc="936047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41336"/>
    <w:multiLevelType w:val="hybridMultilevel"/>
    <w:tmpl w:val="42204B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5E33273"/>
    <w:multiLevelType w:val="hybridMultilevel"/>
    <w:tmpl w:val="4EAA47A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FF4634E"/>
    <w:multiLevelType w:val="hybridMultilevel"/>
    <w:tmpl w:val="2A00C62A"/>
    <w:lvl w:ilvl="0" w:tplc="1D9E902C">
      <w:start w:val="1"/>
      <w:numFmt w:val="bullet"/>
      <w:lvlText w:val=""/>
      <w:lvlJc w:val="left"/>
      <w:pPr>
        <w:ind w:left="69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26">
    <w:nsid w:val="606011E9"/>
    <w:multiLevelType w:val="hybridMultilevel"/>
    <w:tmpl w:val="AAFCF5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E04C91"/>
    <w:multiLevelType w:val="hybridMultilevel"/>
    <w:tmpl w:val="3FFE5E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E0261E"/>
    <w:multiLevelType w:val="hybridMultilevel"/>
    <w:tmpl w:val="0DC466E4"/>
    <w:lvl w:ilvl="0" w:tplc="9068648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3034225"/>
    <w:multiLevelType w:val="hybridMultilevel"/>
    <w:tmpl w:val="D9EA9CE0"/>
    <w:lvl w:ilvl="0" w:tplc="DF1824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59D07D6"/>
    <w:multiLevelType w:val="multilevel"/>
    <w:tmpl w:val="3210F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AE0C61"/>
    <w:multiLevelType w:val="hybridMultilevel"/>
    <w:tmpl w:val="17FC6E2C"/>
    <w:lvl w:ilvl="0" w:tplc="041B000F">
      <w:start w:val="1"/>
      <w:numFmt w:val="decimal"/>
      <w:lvlText w:val="%1."/>
      <w:lvlJc w:val="left"/>
      <w:pPr>
        <w:ind w:left="2163" w:hanging="360"/>
      </w:pPr>
    </w:lvl>
    <w:lvl w:ilvl="1" w:tplc="041B0019" w:tentative="1">
      <w:start w:val="1"/>
      <w:numFmt w:val="lowerLetter"/>
      <w:lvlText w:val="%2."/>
      <w:lvlJc w:val="left"/>
      <w:pPr>
        <w:ind w:left="2883" w:hanging="360"/>
      </w:pPr>
    </w:lvl>
    <w:lvl w:ilvl="2" w:tplc="041B001B" w:tentative="1">
      <w:start w:val="1"/>
      <w:numFmt w:val="lowerRoman"/>
      <w:lvlText w:val="%3."/>
      <w:lvlJc w:val="right"/>
      <w:pPr>
        <w:ind w:left="3603" w:hanging="180"/>
      </w:pPr>
    </w:lvl>
    <w:lvl w:ilvl="3" w:tplc="041B000F" w:tentative="1">
      <w:start w:val="1"/>
      <w:numFmt w:val="decimal"/>
      <w:lvlText w:val="%4."/>
      <w:lvlJc w:val="left"/>
      <w:pPr>
        <w:ind w:left="4323" w:hanging="360"/>
      </w:pPr>
    </w:lvl>
    <w:lvl w:ilvl="4" w:tplc="041B0019" w:tentative="1">
      <w:start w:val="1"/>
      <w:numFmt w:val="lowerLetter"/>
      <w:lvlText w:val="%5."/>
      <w:lvlJc w:val="left"/>
      <w:pPr>
        <w:ind w:left="5043" w:hanging="360"/>
      </w:pPr>
    </w:lvl>
    <w:lvl w:ilvl="5" w:tplc="041B001B" w:tentative="1">
      <w:start w:val="1"/>
      <w:numFmt w:val="lowerRoman"/>
      <w:lvlText w:val="%6."/>
      <w:lvlJc w:val="right"/>
      <w:pPr>
        <w:ind w:left="5763" w:hanging="180"/>
      </w:pPr>
    </w:lvl>
    <w:lvl w:ilvl="6" w:tplc="041B000F" w:tentative="1">
      <w:start w:val="1"/>
      <w:numFmt w:val="decimal"/>
      <w:lvlText w:val="%7."/>
      <w:lvlJc w:val="left"/>
      <w:pPr>
        <w:ind w:left="6483" w:hanging="360"/>
      </w:pPr>
    </w:lvl>
    <w:lvl w:ilvl="7" w:tplc="041B0019" w:tentative="1">
      <w:start w:val="1"/>
      <w:numFmt w:val="lowerLetter"/>
      <w:lvlText w:val="%8."/>
      <w:lvlJc w:val="left"/>
      <w:pPr>
        <w:ind w:left="7203" w:hanging="360"/>
      </w:pPr>
    </w:lvl>
    <w:lvl w:ilvl="8" w:tplc="041B001B" w:tentative="1">
      <w:start w:val="1"/>
      <w:numFmt w:val="lowerRoman"/>
      <w:lvlText w:val="%9."/>
      <w:lvlJc w:val="right"/>
      <w:pPr>
        <w:ind w:left="7923" w:hanging="180"/>
      </w:pPr>
    </w:lvl>
  </w:abstractNum>
  <w:abstractNum w:abstractNumId="32">
    <w:nsid w:val="6D122D12"/>
    <w:multiLevelType w:val="hybridMultilevel"/>
    <w:tmpl w:val="99E68FA8"/>
    <w:lvl w:ilvl="0" w:tplc="1D9E902C">
      <w:start w:val="1"/>
      <w:numFmt w:val="bullet"/>
      <w:lvlText w:val=""/>
      <w:lvlJc w:val="left"/>
      <w:pPr>
        <w:ind w:left="35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3">
    <w:nsid w:val="747867E7"/>
    <w:multiLevelType w:val="hybridMultilevel"/>
    <w:tmpl w:val="B386900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26"/>
  </w:num>
  <w:num w:numId="4">
    <w:abstractNumId w:val="22"/>
  </w:num>
  <w:num w:numId="5">
    <w:abstractNumId w:val="17"/>
  </w:num>
  <w:num w:numId="6">
    <w:abstractNumId w:val="1"/>
  </w:num>
  <w:num w:numId="7">
    <w:abstractNumId w:val="2"/>
  </w:num>
  <w:num w:numId="8">
    <w:abstractNumId w:val="30"/>
  </w:num>
  <w:num w:numId="9">
    <w:abstractNumId w:val="11"/>
  </w:num>
  <w:num w:numId="10">
    <w:abstractNumId w:val="6"/>
  </w:num>
  <w:num w:numId="11">
    <w:abstractNumId w:val="13"/>
  </w:num>
  <w:num w:numId="12">
    <w:abstractNumId w:val="16"/>
  </w:num>
  <w:num w:numId="13">
    <w:abstractNumId w:val="28"/>
  </w:num>
  <w:num w:numId="14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7"/>
        </w:rPr>
      </w:lvl>
    </w:lvlOverride>
  </w:num>
  <w:num w:numId="15">
    <w:abstractNumId w:val="29"/>
  </w:num>
  <w:num w:numId="16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9"/>
        </w:rPr>
      </w:lvl>
    </w:lvlOverride>
  </w:num>
  <w:num w:numId="17">
    <w:abstractNumId w:val="23"/>
  </w:num>
  <w:num w:numId="18">
    <w:abstractNumId w:val="15"/>
  </w:num>
  <w:num w:numId="19">
    <w:abstractNumId w:val="12"/>
  </w:num>
  <w:num w:numId="20">
    <w:abstractNumId w:val="4"/>
  </w:num>
  <w:num w:numId="21">
    <w:abstractNumId w:val="32"/>
  </w:num>
  <w:num w:numId="22">
    <w:abstractNumId w:val="25"/>
  </w:num>
  <w:num w:numId="23">
    <w:abstractNumId w:val="20"/>
  </w:num>
  <w:num w:numId="24">
    <w:abstractNumId w:val="31"/>
  </w:num>
  <w:num w:numId="25">
    <w:abstractNumId w:val="27"/>
  </w:num>
  <w:num w:numId="26">
    <w:abstractNumId w:val="18"/>
  </w:num>
  <w:num w:numId="27">
    <w:abstractNumId w:val="19"/>
  </w:num>
  <w:num w:numId="28">
    <w:abstractNumId w:val="3"/>
  </w:num>
  <w:num w:numId="29">
    <w:abstractNumId w:val="9"/>
  </w:num>
  <w:num w:numId="30">
    <w:abstractNumId w:val="7"/>
  </w:num>
  <w:num w:numId="31">
    <w:abstractNumId w:val="21"/>
  </w:num>
  <w:num w:numId="32">
    <w:abstractNumId w:val="33"/>
  </w:num>
  <w:num w:numId="33">
    <w:abstractNumId w:val="5"/>
  </w:num>
  <w:num w:numId="34">
    <w:abstractNumId w:val="24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A7094"/>
    <w:rsid w:val="00054281"/>
    <w:rsid w:val="000543FB"/>
    <w:rsid w:val="000A7094"/>
    <w:rsid w:val="00100410"/>
    <w:rsid w:val="00107BEE"/>
    <w:rsid w:val="00192832"/>
    <w:rsid w:val="001C329A"/>
    <w:rsid w:val="001D2F5B"/>
    <w:rsid w:val="00257750"/>
    <w:rsid w:val="0029473F"/>
    <w:rsid w:val="00295C91"/>
    <w:rsid w:val="00301C34"/>
    <w:rsid w:val="003579E8"/>
    <w:rsid w:val="004151D7"/>
    <w:rsid w:val="005205B2"/>
    <w:rsid w:val="0058575E"/>
    <w:rsid w:val="005A21E5"/>
    <w:rsid w:val="005C6574"/>
    <w:rsid w:val="005D110A"/>
    <w:rsid w:val="005F54D4"/>
    <w:rsid w:val="005F752F"/>
    <w:rsid w:val="006124A6"/>
    <w:rsid w:val="00632CE7"/>
    <w:rsid w:val="00690DF0"/>
    <w:rsid w:val="006A0F5B"/>
    <w:rsid w:val="006C1786"/>
    <w:rsid w:val="006E0210"/>
    <w:rsid w:val="007005AF"/>
    <w:rsid w:val="007C2FA5"/>
    <w:rsid w:val="008174BA"/>
    <w:rsid w:val="00836BE5"/>
    <w:rsid w:val="00870E75"/>
    <w:rsid w:val="00892119"/>
    <w:rsid w:val="008A5070"/>
    <w:rsid w:val="008E68DA"/>
    <w:rsid w:val="008F5472"/>
    <w:rsid w:val="0096214C"/>
    <w:rsid w:val="00991D72"/>
    <w:rsid w:val="009C60EC"/>
    <w:rsid w:val="009C6D22"/>
    <w:rsid w:val="00A20C76"/>
    <w:rsid w:val="00A31F6B"/>
    <w:rsid w:val="00A76B30"/>
    <w:rsid w:val="00AB5509"/>
    <w:rsid w:val="00AC5A35"/>
    <w:rsid w:val="00AF2B92"/>
    <w:rsid w:val="00B50315"/>
    <w:rsid w:val="00BC6BE7"/>
    <w:rsid w:val="00BD3D1B"/>
    <w:rsid w:val="00C148B3"/>
    <w:rsid w:val="00C35A28"/>
    <w:rsid w:val="00C91DEA"/>
    <w:rsid w:val="00CE3264"/>
    <w:rsid w:val="00D33D39"/>
    <w:rsid w:val="00D43F19"/>
    <w:rsid w:val="00D776E4"/>
    <w:rsid w:val="00E31766"/>
    <w:rsid w:val="00E53E83"/>
    <w:rsid w:val="00E90675"/>
    <w:rsid w:val="00EA6FB4"/>
    <w:rsid w:val="00EE5E76"/>
    <w:rsid w:val="00F0448A"/>
    <w:rsid w:val="00F21FCD"/>
    <w:rsid w:val="00F819D3"/>
    <w:rsid w:val="00F869EC"/>
    <w:rsid w:val="00FE4100"/>
    <w:rsid w:val="00FF2C2E"/>
    <w:rsid w:val="00FF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arc" idref="#_x0000_s1039"/>
        <o:r id="V:Rule5" type="connector" idref="#_x0000_s1038"/>
        <o:r id="V:Rule6" type="connector" idref="#_x0000_s1042"/>
        <o:r id="V:Rule7" type="connector" idref="#_x0000_s1041"/>
        <o:r id="V:Rule8" type="connector" idref="#_x0000_s1043"/>
        <o:r id="V:Rule9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7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50315"/>
    <w:pPr>
      <w:keepNext/>
      <w:spacing w:before="240" w:after="60" w:line="360" w:lineRule="auto"/>
      <w:ind w:left="839" w:hanging="357"/>
      <w:jc w:val="both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9473F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B5031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zriadkovania">
    <w:name w:val="No Spacing"/>
    <w:uiPriority w:val="1"/>
    <w:qFormat/>
    <w:rsid w:val="00B50315"/>
    <w:pPr>
      <w:spacing w:after="0" w:line="240" w:lineRule="auto"/>
      <w:ind w:left="839" w:hanging="357"/>
      <w:jc w:val="both"/>
    </w:pPr>
    <w:rPr>
      <w:rFonts w:ascii="Calibri" w:eastAsia="Calibri" w:hAnsi="Calibri" w:cs="Times New Roman"/>
    </w:rPr>
  </w:style>
  <w:style w:type="paragraph" w:customStyle="1" w:styleId="ListParagraph">
    <w:name w:val="List Paragraph"/>
    <w:basedOn w:val="Normlny"/>
    <w:uiPriority w:val="34"/>
    <w:qFormat/>
    <w:rsid w:val="007005AF"/>
    <w:pPr>
      <w:spacing w:after="200" w:line="360" w:lineRule="auto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EE5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5</Pages>
  <Words>2961</Words>
  <Characters>16880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Loki Six</dc:creator>
  <cp:keywords/>
  <dc:description/>
  <cp:lastModifiedBy>Loki Six</cp:lastModifiedBy>
  <cp:revision>50</cp:revision>
  <dcterms:created xsi:type="dcterms:W3CDTF">2009-01-17T14:19:00Z</dcterms:created>
  <dcterms:modified xsi:type="dcterms:W3CDTF">2009-01-19T20:03:00Z</dcterms:modified>
</cp:coreProperties>
</file>